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38C" w:rsidRDefault="00B53AB6" w:rsidP="00EB65C9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关于开展钦州市主城区市容市貌综合</w:t>
      </w:r>
    </w:p>
    <w:p w:rsidR="002D738C" w:rsidRDefault="00B53AB6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整治工作的通告</w:t>
      </w:r>
    </w:p>
    <w:p w:rsidR="002D738C" w:rsidRDefault="002D738C">
      <w:pPr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p w:rsidR="002D738C" w:rsidRDefault="00B53AB6">
      <w:pPr>
        <w:spacing w:line="56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为及时发现处置和有效遏制市容市貌乱象行为，打造干净、整洁、生态、有序的城市环境，进一步提升城市品质和城市形象，</w:t>
      </w:r>
      <w:r>
        <w:rPr>
          <w:rFonts w:ascii="Times New Roman" w:eastAsia="方正仿宋_GBK" w:hAnsi="Times New Roman"/>
          <w:sz w:val="32"/>
          <w:szCs w:val="32"/>
        </w:rPr>
        <w:t>根据《中华人民共和国城乡规划法》《中华人民共和国道路交通安全法》《城市市容和环境卫生管理条例》《钦州市城市市容和环境卫生管理条例》等法律、法规规定，</w:t>
      </w:r>
      <w:r>
        <w:rPr>
          <w:rFonts w:ascii="Times New Roman" w:eastAsia="方正仿宋_GBK" w:hAnsi="Times New Roman" w:hint="eastAsia"/>
          <w:sz w:val="32"/>
          <w:szCs w:val="32"/>
        </w:rPr>
        <w:t>经市人民政府同意，</w:t>
      </w:r>
      <w:r>
        <w:rPr>
          <w:rFonts w:ascii="Times New Roman" w:eastAsia="方正仿宋_GBK" w:hAnsi="Times New Roman"/>
          <w:sz w:val="32"/>
          <w:szCs w:val="32"/>
        </w:rPr>
        <w:t>决定在钦州市主城区范围内开展市容市貌综合整治活动，现将有关事项通告如下：</w:t>
      </w:r>
    </w:p>
    <w:p w:rsidR="002D738C" w:rsidRDefault="00B53AB6">
      <w:pPr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一、整治内容</w:t>
      </w:r>
    </w:p>
    <w:p w:rsidR="002D738C" w:rsidRDefault="00B53AB6">
      <w:pPr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（一）严禁车辆违章乱停。</w:t>
      </w:r>
    </w:p>
    <w:p w:rsidR="002D738C" w:rsidRDefault="00B53AB6">
      <w:pPr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（二）严禁乱丢、乱倒、混装垃圾或随意丢弃大件垃圾。</w:t>
      </w:r>
    </w:p>
    <w:p w:rsidR="002D738C" w:rsidRDefault="00B53AB6">
      <w:pPr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（三）严禁擅自占用城市道路、桥梁、广场以及其他公共场所从事摆卖、加工、修配、餐饮、表演、促销以及车辆清洗、维修、出租、销售等经营活动，或在道路两侧堆放物料物品。</w:t>
      </w:r>
    </w:p>
    <w:p w:rsidR="002D738C" w:rsidRDefault="00B53AB6">
      <w:pPr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（四）严禁开设影响城市容貌的机械租卖场、砂石场、二手车场、石材钢材等建材加工销售点、废旧回收摊点等各类场点。</w:t>
      </w:r>
    </w:p>
    <w:p w:rsidR="002D738C" w:rsidRDefault="00B53AB6">
      <w:pPr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（五）严禁乱涂乱画、擅自设置户外广告或张贴、拉挂其他影响城市容貌的横幅、标语等宣传品。</w:t>
      </w:r>
    </w:p>
    <w:p w:rsidR="002D738C" w:rsidRDefault="00B53AB6">
      <w:pPr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（六）严禁擅自设置、撤除、占用、挪用公共停车泊位，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私开路口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或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利用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道路路缘、隔离带等公共设施修建、搭建垫坡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</w:p>
    <w:p w:rsidR="002D738C" w:rsidRDefault="00B53AB6">
      <w:pPr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（七）严禁乱搭乱建。</w:t>
      </w:r>
    </w:p>
    <w:p w:rsidR="002D738C" w:rsidRDefault="00B53AB6">
      <w:pPr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（八）严禁车体不洁，运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载易散落、流漏、飞扬物品的车辆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未采取车体封闭或覆盖措施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及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车辆泄露、遗撒污染道路。</w:t>
      </w:r>
    </w:p>
    <w:p w:rsidR="002D738C" w:rsidRDefault="00B53AB6">
      <w:pPr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（九）严禁施工场所不按要求设置围挡、施工现场作业未采取抑尘措施、施工废水外排等施工乱象问题。</w:t>
      </w:r>
    </w:p>
    <w:p w:rsidR="002D738C" w:rsidRDefault="00B53AB6">
      <w:pPr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（十）严禁违规架设架空线缆、杆架等设施。</w:t>
      </w:r>
    </w:p>
    <w:p w:rsidR="002D738C" w:rsidRDefault="00B53AB6">
      <w:pPr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（十一）严禁破坏或擅自占用城市绿化。</w:t>
      </w:r>
    </w:p>
    <w:p w:rsidR="002D738C" w:rsidRDefault="00B53AB6">
      <w:pPr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（十二）严禁违规饲养家禽家畜。</w:t>
      </w:r>
    </w:p>
    <w:p w:rsidR="002D738C" w:rsidRDefault="00B53AB6">
      <w:pPr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（十三）严禁露天烧烤、焚烧垃圾。</w:t>
      </w:r>
    </w:p>
    <w:p w:rsidR="002D738C" w:rsidRDefault="00B53AB6">
      <w:pPr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（十四）严禁违规乱排放污水。</w:t>
      </w:r>
    </w:p>
    <w:p w:rsidR="002D738C" w:rsidRDefault="00B53AB6">
      <w:pPr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（十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五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）严禁在城市道路和其他公共场所乱晾晒、乱吊挂物品等有碍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市容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观瞻的行为。</w:t>
      </w:r>
    </w:p>
    <w:p w:rsidR="002D738C" w:rsidRDefault="00B53AB6">
      <w:pPr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十六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严禁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其他影响市容市貌的行为。</w:t>
      </w:r>
    </w:p>
    <w:p w:rsidR="002D738C" w:rsidRDefault="00B53AB6">
      <w:pPr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二、存在列入上述整治内容范围问题的单位和个人，请于本通告发布之日起即时自行整改。不按要求整改的，将依法予以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处理或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处罚，处罚记录统一向社会公开。</w:t>
      </w:r>
    </w:p>
    <w:p w:rsidR="002D738C" w:rsidRDefault="00B53AB6">
      <w:pPr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三、不遵守本通告，拒绝、阻碍执法人员依法执行公务的，将由公安机关依法追究责任。</w:t>
      </w:r>
    </w:p>
    <w:p w:rsidR="002D738C" w:rsidRDefault="00B53AB6">
      <w:pPr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四、各机关、单位、商户请自觉遵守城市市容市貌管理要求，严格落实好“门前三包”责任。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违反“门前三包”责任规定的，将依法依规处理。</w:t>
      </w:r>
    </w:p>
    <w:p w:rsidR="002D738C" w:rsidRDefault="00B53AB6">
      <w:pPr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五、本通告自发布之日起施行。</w:t>
      </w:r>
    </w:p>
    <w:p w:rsidR="002D738C" w:rsidRDefault="002D738C"/>
    <w:p w:rsidR="002D738C" w:rsidRDefault="002D738C">
      <w:pPr>
        <w:ind w:firstLineChars="1400" w:firstLine="4480"/>
        <w:rPr>
          <w:rFonts w:ascii="方正仿宋_GBK" w:eastAsia="方正仿宋_GBK" w:hAnsi="方正仿宋_GBK" w:cs="方正仿宋_GBK"/>
          <w:sz w:val="32"/>
          <w:szCs w:val="32"/>
        </w:rPr>
      </w:pPr>
    </w:p>
    <w:p w:rsidR="002D738C" w:rsidRDefault="00B53AB6">
      <w:pPr>
        <w:ind w:firstLineChars="1500" w:firstLine="480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钦州市城市管理行政执法局</w:t>
      </w:r>
    </w:p>
    <w:p w:rsidR="002D738C" w:rsidRDefault="00B53AB6">
      <w:pPr>
        <w:ind w:firstLineChars="1800" w:firstLine="576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2020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bookmarkStart w:id="0" w:name="_GoBack"/>
      <w:bookmarkEnd w:id="0"/>
      <w:r>
        <w:rPr>
          <w:rFonts w:ascii="方正仿宋_GBK" w:eastAsia="方正仿宋_GBK" w:hAnsi="方正仿宋_GBK" w:cs="方正仿宋_GBK" w:hint="eastAsia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11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sectPr w:rsidR="002D738C" w:rsidSect="00EB65C9">
      <w:footerReference w:type="default" r:id="rId7"/>
      <w:pgSz w:w="11906" w:h="16838"/>
      <w:pgMar w:top="1418" w:right="1418" w:bottom="1418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AB6" w:rsidRDefault="00B53AB6" w:rsidP="00EB65C9">
      <w:r>
        <w:separator/>
      </w:r>
    </w:p>
  </w:endnote>
  <w:endnote w:type="continuationSeparator" w:id="1">
    <w:p w:rsidR="00B53AB6" w:rsidRDefault="00B53AB6" w:rsidP="00EB6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39694"/>
      <w:docPartObj>
        <w:docPartGallery w:val="Page Numbers (Bottom of Page)"/>
        <w:docPartUnique/>
      </w:docPartObj>
    </w:sdtPr>
    <w:sdtContent>
      <w:p w:rsidR="00EB65C9" w:rsidRDefault="00EB65C9">
        <w:pPr>
          <w:pStyle w:val="a4"/>
          <w:jc w:val="right"/>
        </w:pPr>
        <w:fldSimple w:instr=" PAGE   \* MERGEFORMAT ">
          <w:r w:rsidRPr="00EB65C9">
            <w:rPr>
              <w:noProof/>
              <w:lang w:val="zh-CN"/>
            </w:rPr>
            <w:t>-</w:t>
          </w:r>
          <w:r>
            <w:rPr>
              <w:noProof/>
            </w:rPr>
            <w:t xml:space="preserve"> 1 -</w:t>
          </w:r>
        </w:fldSimple>
      </w:p>
    </w:sdtContent>
  </w:sdt>
  <w:p w:rsidR="00EB65C9" w:rsidRDefault="00EB65C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AB6" w:rsidRDefault="00B53AB6" w:rsidP="00EB65C9">
      <w:r>
        <w:separator/>
      </w:r>
    </w:p>
  </w:footnote>
  <w:footnote w:type="continuationSeparator" w:id="1">
    <w:p w:rsidR="00B53AB6" w:rsidRDefault="00B53AB6" w:rsidP="00EB65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917CA"/>
    <w:rsid w:val="000A44D0"/>
    <w:rsid w:val="00210E5C"/>
    <w:rsid w:val="002D738C"/>
    <w:rsid w:val="006917CA"/>
    <w:rsid w:val="00763F42"/>
    <w:rsid w:val="00953318"/>
    <w:rsid w:val="009B1056"/>
    <w:rsid w:val="00B00A79"/>
    <w:rsid w:val="00B53AB6"/>
    <w:rsid w:val="00EB65C9"/>
    <w:rsid w:val="0A8F0E0D"/>
    <w:rsid w:val="12575A39"/>
    <w:rsid w:val="1A441306"/>
    <w:rsid w:val="1D0E0FCA"/>
    <w:rsid w:val="1DA324FD"/>
    <w:rsid w:val="2EE568DD"/>
    <w:rsid w:val="34855A2A"/>
    <w:rsid w:val="363A1252"/>
    <w:rsid w:val="3F7426CA"/>
    <w:rsid w:val="3FAA6244"/>
    <w:rsid w:val="43C93136"/>
    <w:rsid w:val="50A43D2B"/>
    <w:rsid w:val="552B1A95"/>
    <w:rsid w:val="6BD175E7"/>
    <w:rsid w:val="7ADC2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38C"/>
    <w:pPr>
      <w:widowControl w:val="0"/>
      <w:jc w:val="both"/>
    </w:pPr>
    <w:rPr>
      <w:rFonts w:ascii="Calibri" w:eastAsia="等线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65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65C9"/>
    <w:rPr>
      <w:rFonts w:ascii="Calibri" w:eastAsia="等线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65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65C9"/>
    <w:rPr>
      <w:rFonts w:ascii="Calibri" w:eastAsia="等线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142</Words>
  <Characters>812</Characters>
  <Application>Microsoft Office Word</Application>
  <DocSecurity>0</DocSecurity>
  <Lines>6</Lines>
  <Paragraphs>1</Paragraphs>
  <ScaleCrop>false</ScaleCrop>
  <Company>微软中国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黄经绘</dc:creator>
  <cp:lastModifiedBy>黄经绘</cp:lastModifiedBy>
  <cp:revision>3</cp:revision>
  <cp:lastPrinted>2020-05-12T01:54:00Z</cp:lastPrinted>
  <dcterms:created xsi:type="dcterms:W3CDTF">2020-04-22T09:57:00Z</dcterms:created>
  <dcterms:modified xsi:type="dcterms:W3CDTF">2020-05-12T01:55:00Z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