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320" w:firstLineChars="100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/>
        <w:jc w:val="left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/>
        <w:jc w:val="center"/>
        <w:textAlignment w:val="auto"/>
        <w:rPr>
          <w:rFonts w:ascii="Times New Roman" w:hAnsi="Times New Roman" w:eastAsia="方正小标宋简体"/>
          <w:color w:val="auto"/>
          <w:spacing w:val="-17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pacing w:val="-17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auto"/>
          <w:spacing w:val="-17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color w:val="auto"/>
          <w:spacing w:val="-17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auto"/>
          <w:spacing w:val="-17"/>
          <w:sz w:val="44"/>
          <w:szCs w:val="44"/>
          <w:lang w:val="en-US" w:eastAsia="zh-CN"/>
        </w:rPr>
        <w:t>第一批</w:t>
      </w:r>
      <w:r>
        <w:rPr>
          <w:rFonts w:ascii="Times New Roman" w:hAnsi="Times New Roman" w:eastAsia="方正小标宋简体"/>
          <w:color w:val="auto"/>
          <w:spacing w:val="-17"/>
          <w:sz w:val="44"/>
          <w:szCs w:val="44"/>
        </w:rPr>
        <w:t>限制类医疗技术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/>
        <w:jc w:val="center"/>
        <w:textAlignment w:val="auto"/>
        <w:rPr>
          <w:rFonts w:ascii="Times New Roman" w:hAnsi="Times New Roman" w:eastAsia="方正小标宋简体"/>
          <w:color w:val="auto"/>
          <w:spacing w:val="-17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pacing w:val="-17"/>
          <w:sz w:val="44"/>
          <w:szCs w:val="44"/>
        </w:rPr>
        <w:t>临床应用备案名单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4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tblHeader/>
          <w:jc w:val="center"/>
        </w:trPr>
        <w:tc>
          <w:tcPr>
            <w:tcW w:w="2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医疗机构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限制类医疗技术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tblHeader/>
          <w:jc w:val="center"/>
        </w:trPr>
        <w:tc>
          <w:tcPr>
            <w:tcW w:w="2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钦北区人民医院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临床基因扩增检验技术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tblHeader/>
          <w:jc w:val="center"/>
        </w:trPr>
        <w:tc>
          <w:tcPr>
            <w:tcW w:w="2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钦北区人民医院</w:t>
            </w:r>
          </w:p>
        </w:tc>
        <w:tc>
          <w:tcPr>
            <w:tcW w:w="6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血液净化技术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textAlignment w:val="auto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  <w:r>
        <w:rPr>
          <w:rFonts w:ascii="Times New Roman" w:hAnsi="Times New Roman" w:eastAsia="黑体"/>
          <w:bCs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/>
        <w:textAlignment w:val="auto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ascii="Times New Roman" w:hAnsi="Times New Roman" w:eastAsia="方正小标宋简体"/>
          <w:bCs/>
          <w:color w:val="auto"/>
          <w:kern w:val="0"/>
          <w:sz w:val="48"/>
        </w:rPr>
      </w:pPr>
      <w:r>
        <w:rPr>
          <w:rFonts w:ascii="Times New Roman" w:hAnsi="Times New Roman" w:eastAsia="方正小标宋简体"/>
          <w:bCs/>
          <w:color w:val="auto"/>
          <w:kern w:val="0"/>
          <w:sz w:val="48"/>
        </w:rPr>
        <w:t>医疗机构申请变更登记注册书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ascii="Times New Roman" w:hAnsi="Times New Roman" w:eastAsia="微软雅黑"/>
          <w:b/>
          <w:color w:val="auto"/>
          <w:kern w:val="0"/>
          <w:sz w:val="4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78"/>
        <w:gridCol w:w="2384"/>
        <w:gridCol w:w="1876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医疗机构名称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登记号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（章）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distribute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  <w:t xml:space="preserve">  年  月   日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ascii="Times New Roman" w:hAnsi="Times New Roman" w:eastAsia="黑体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left"/>
        <w:textAlignment w:val="auto"/>
        <w:rPr>
          <w:rFonts w:ascii="Times New Roman" w:hAnsi="Times New Roman" w:eastAsia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申请变更登记事项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3206"/>
        <w:gridCol w:w="3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原核准登记事项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变更后登记事项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（主要负责人）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（资本）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合计：　　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合计：　　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固定资金：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固定资金：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流动资金：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流动资金：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5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诊疗科目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床位（牙椅）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经营性质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/>
        <w:jc w:val="left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微软雅黑"/>
          <w:color w:val="auto"/>
          <w:kern w:val="0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二）</w:t>
      </w: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t>变更理由及上级主管部门意见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543"/>
        <w:gridCol w:w="1037"/>
        <w:gridCol w:w="1783"/>
        <w:gridCol w:w="925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9" w:hRule="atLeast"/>
          <w:jc w:val="center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  <w:r>
              <w:rPr>
                <w:rFonts w:ascii="Times New Roman" w:hAnsi="Times New Roman" w:eastAsia="微软雅黑"/>
                <w:color w:val="auto"/>
                <w:kern w:val="0"/>
                <w:sz w:val="28"/>
              </w:rPr>
              <w:t>联系人：</w:t>
            </w:r>
          </w:p>
        </w:tc>
        <w:tc>
          <w:tcPr>
            <w:tcW w:w="154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</w:p>
        </w:tc>
        <w:tc>
          <w:tcPr>
            <w:tcW w:w="103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  <w:r>
              <w:rPr>
                <w:rFonts w:ascii="Times New Roman" w:hAnsi="Times New Roman" w:eastAsia="微软雅黑"/>
                <w:color w:val="auto"/>
                <w:kern w:val="0"/>
                <w:sz w:val="28"/>
              </w:rPr>
              <w:t>电话：</w:t>
            </w:r>
          </w:p>
        </w:tc>
        <w:tc>
          <w:tcPr>
            <w:tcW w:w="17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</w:p>
        </w:tc>
        <w:tc>
          <w:tcPr>
            <w:tcW w:w="92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  <w:r>
              <w:rPr>
                <w:rFonts w:ascii="Times New Roman" w:hAnsi="Times New Roman" w:eastAsia="微软雅黑"/>
                <w:color w:val="auto"/>
                <w:kern w:val="0"/>
                <w:sz w:val="28"/>
              </w:rPr>
              <w:t>邮编：</w:t>
            </w:r>
          </w:p>
        </w:tc>
        <w:tc>
          <w:tcPr>
            <w:tcW w:w="189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2" w:hRule="atLeast"/>
          <w:jc w:val="center"/>
        </w:trPr>
        <w:tc>
          <w:tcPr>
            <w:tcW w:w="84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0"/>
              </w:rPr>
            </w:pPr>
            <w:r>
              <w:rPr>
                <w:rFonts w:ascii="Times New Roman" w:hAnsi="Times New Roman" w:eastAsia="微软雅黑"/>
                <w:color w:val="auto"/>
                <w:kern w:val="0"/>
                <w:sz w:val="28"/>
              </w:rPr>
              <w:t>申请变更登记理由：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0" w:hRule="atLeast"/>
          <w:jc w:val="center"/>
        </w:trPr>
        <w:tc>
          <w:tcPr>
            <w:tcW w:w="84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left="0"/>
              <w:jc w:val="both"/>
              <w:textAlignment w:val="auto"/>
              <w:rPr>
                <w:rFonts w:ascii="Times New Roman" w:hAnsi="Times New Roman" w:eastAsia="方正小标宋简体"/>
                <w:bCs/>
                <w:color w:val="auto"/>
                <w:kern w:val="0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方正小标宋简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方正小标宋简体"/>
                <w:bCs/>
                <w:color w:val="auto"/>
                <w:kern w:val="0"/>
                <w:sz w:val="44"/>
                <w:szCs w:val="44"/>
              </w:rPr>
              <w:t>保证书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80" w:lineRule="exact"/>
              <w:ind w:left="0" w:firstLine="675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本单位保证：遵守国家法律、法规、规章，本申请表中所申报的内容和所附资料均真实、合法。如有不实之处，我单位愿负相应法律责任，并承担由此造成的一切后果。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80" w:lineRule="exact"/>
              <w:ind w:left="0" w:firstLine="140" w:firstLineChars="50"/>
              <w:jc w:val="left"/>
              <w:textAlignment w:val="auto"/>
              <w:rPr>
                <w:rFonts w:ascii="Times New Roman" w:hAnsi="Times New Roman" w:eastAsia="微软雅黑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微软雅黑"/>
                <w:bCs/>
                <w:color w:val="auto"/>
                <w:kern w:val="0"/>
                <w:sz w:val="28"/>
                <w:szCs w:val="28"/>
              </w:rPr>
              <w:t>申请单位（盖章）         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firstLine="700" w:firstLineChars="25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  <w:r>
              <w:rPr>
                <w:rFonts w:ascii="Times New Roman" w:hAnsi="Times New Roman" w:eastAsia="微软雅黑"/>
                <w:bCs/>
                <w:color w:val="auto"/>
                <w:kern w:val="0"/>
                <w:sz w:val="28"/>
                <w:szCs w:val="28"/>
              </w:rPr>
              <w:t>年  月  日              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8" w:hRule="atLeast"/>
          <w:jc w:val="center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center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  <w:r>
              <w:rPr>
                <w:rFonts w:ascii="Times New Roman" w:hAnsi="Times New Roman" w:eastAsia="微软雅黑"/>
                <w:color w:val="auto"/>
                <w:kern w:val="0"/>
                <w:sz w:val="28"/>
              </w:rPr>
              <w:t>上级主管部门签署意见</w:t>
            </w:r>
          </w:p>
        </w:tc>
        <w:tc>
          <w:tcPr>
            <w:tcW w:w="71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0" w:firstLine="3920"/>
              <w:jc w:val="left"/>
              <w:textAlignment w:val="auto"/>
              <w:rPr>
                <w:rFonts w:ascii="Times New Roman" w:hAnsi="Times New Roman" w:eastAsia="微软雅黑"/>
                <w:color w:val="auto"/>
                <w:kern w:val="0"/>
                <w:sz w:val="28"/>
              </w:rPr>
            </w:pPr>
            <w:r>
              <w:rPr>
                <w:rFonts w:ascii="Times New Roman" w:hAnsi="Times New Roman" w:eastAsia="微软雅黑"/>
                <w:color w:val="auto"/>
                <w:kern w:val="0"/>
                <w:sz w:val="28"/>
              </w:rPr>
              <w:t>年   月   日    （章）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7" w:right="1417" w:bottom="1417" w:left="170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NGJjNmMyNjMyZTVhNTczZTZkMzY5Y2QwZDMyYzIifQ=="/>
  </w:docVars>
  <w:rsids>
    <w:rsidRoot w:val="5E441598"/>
    <w:rsid w:val="5E44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2025-12-26T09:11:00Z</dcterms:created>
  <dc:creator>AB</dc:creator>
  <cp:lastModifiedBy>AB</cp:lastModifiedBy>
  <dcterms:modified xsi:type="dcterms:W3CDTF">2025-12-26T09:13:04Z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BBA4C91FB5F742EDB2EBC4FE6C312D4D_11</vt:lpwstr>
  </property>
</Properties>
</file>