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zh-CN" w:eastAsia="zh-CN"/>
        </w:rPr>
        <w:t>附件</w:t>
      </w:r>
      <w:r>
        <w:rPr>
          <w:rFonts w:hint="default" w:ascii="Times New Roman" w:hAnsi="Times New Roman" w:eastAsia="方正黑体简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w w:val="9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262626"/>
          <w:spacing w:val="0"/>
          <w:sz w:val="44"/>
          <w:szCs w:val="44"/>
          <w:lang w:val="en-US" w:eastAsia="zh-CN"/>
        </w:rPr>
      </w:pPr>
      <w:r>
        <w:rPr>
          <w:rFonts w:hint="eastAsia" w:ascii="方正小标宋简体" w:hAnsi="方正小标宋简体" w:eastAsia="方正小标宋简体" w:cs="方正小标宋简体"/>
          <w:i w:val="0"/>
          <w:iCs w:val="0"/>
          <w:caps w:val="0"/>
          <w:color w:val="262626"/>
          <w:spacing w:val="0"/>
          <w:sz w:val="44"/>
          <w:szCs w:val="44"/>
          <w:lang w:val="en-US" w:eastAsia="zh-CN"/>
        </w:rPr>
        <w:t>二手车主体备案申请材料清单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262626"/>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方正仿宋简体" w:cs="Times New Roman"/>
          <w:i w:val="0"/>
          <w:iCs w:val="0"/>
          <w:caps w:val="0"/>
          <w:color w:val="262626"/>
          <w:spacing w:val="0"/>
          <w:sz w:val="32"/>
          <w:szCs w:val="32"/>
          <w:lang w:eastAsia="zh-CN"/>
        </w:rPr>
      </w:pPr>
      <w:r>
        <w:rPr>
          <w:rFonts w:hint="default" w:ascii="Times New Roman" w:hAnsi="Times New Roman" w:eastAsia="方正仿宋简体" w:cs="Times New Roman"/>
          <w:spacing w:val="-6"/>
          <w:w w:val="98"/>
          <w:sz w:val="32"/>
          <w:szCs w:val="32"/>
          <w:lang w:eastAsia="zh-CN"/>
        </w:rPr>
        <w:t>根据《二手车流通管理办法》</w:t>
      </w:r>
      <w:r>
        <w:rPr>
          <w:rFonts w:hint="default" w:ascii="Times New Roman" w:hAnsi="Times New Roman" w:eastAsia="方正仿宋简体" w:cs="Times New Roman"/>
          <w:sz w:val="32"/>
          <w:szCs w:val="32"/>
          <w:lang w:eastAsia="zh-CN"/>
        </w:rPr>
        <w:t>（商务部、公安部、工商总局、税务总局令〔</w:t>
      </w:r>
      <w:r>
        <w:rPr>
          <w:rFonts w:hint="default" w:ascii="Times New Roman" w:hAnsi="Times New Roman" w:eastAsia="方正仿宋简体" w:cs="Times New Roman"/>
          <w:sz w:val="32"/>
          <w:szCs w:val="32"/>
          <w:lang w:val="en-US" w:eastAsia="zh-CN"/>
        </w:rPr>
        <w:t>2005</w:t>
      </w:r>
      <w:r>
        <w:rPr>
          <w:rFonts w:hint="default" w:ascii="Times New Roman" w:hAnsi="Times New Roman" w:eastAsia="方正仿宋简体" w:cs="Times New Roman"/>
          <w:sz w:val="32"/>
          <w:szCs w:val="32"/>
          <w:lang w:eastAsia="zh-CN"/>
        </w:rPr>
        <w:t>〕第</w:t>
      </w:r>
      <w:r>
        <w:rPr>
          <w:rFonts w:hint="default" w:ascii="Times New Roman" w:hAnsi="Times New Roman" w:eastAsia="方正仿宋简体" w:cs="Times New Roman"/>
          <w:sz w:val="32"/>
          <w:szCs w:val="32"/>
          <w:lang w:val="en-US" w:eastAsia="zh-CN"/>
        </w:rPr>
        <w:t>2号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pacing w:val="-6"/>
          <w:w w:val="98"/>
          <w:sz w:val="32"/>
          <w:szCs w:val="32"/>
          <w:lang w:eastAsia="zh-CN"/>
        </w:rPr>
        <w:t>、</w:t>
      </w:r>
      <w:r>
        <w:rPr>
          <w:rFonts w:hint="default" w:ascii="Times New Roman" w:hAnsi="Times New Roman" w:eastAsia="方正仿宋简体" w:cs="Times New Roman"/>
          <w:i w:val="0"/>
          <w:iCs w:val="0"/>
          <w:caps w:val="0"/>
          <w:color w:val="262626"/>
          <w:spacing w:val="0"/>
          <w:sz w:val="32"/>
          <w:szCs w:val="32"/>
          <w:lang w:eastAsia="zh-CN"/>
        </w:rPr>
        <w:t>《二手车流通企业经营管理规范》（SB/T11144-2015）、《自治区商务厅关于完善二手车交易市场经营者和二手车经营主体备案流程的通知》(桂商运发〔2022〕80号)等文件规定，二手车交易市场和二手车经营主体备案需提交以下材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楷体简体" w:cs="Times New Roman"/>
          <w:b/>
          <w:bCs/>
          <w:i w:val="0"/>
          <w:iCs w:val="0"/>
          <w:caps w:val="0"/>
          <w:color w:val="262626"/>
          <w:spacing w:val="0"/>
          <w:sz w:val="32"/>
          <w:szCs w:val="32"/>
          <w:lang w:val="en-US" w:eastAsia="zh-CN"/>
        </w:rPr>
      </w:pPr>
      <w:r>
        <w:rPr>
          <w:rFonts w:hint="default" w:ascii="Times New Roman" w:hAnsi="Times New Roman" w:eastAsia="方正楷体简体" w:cs="Times New Roman"/>
          <w:b/>
          <w:bCs/>
          <w:i w:val="0"/>
          <w:iCs w:val="0"/>
          <w:caps w:val="0"/>
          <w:color w:val="262626"/>
          <w:spacing w:val="0"/>
          <w:sz w:val="32"/>
          <w:szCs w:val="32"/>
          <w:lang w:eastAsia="zh-CN"/>
        </w:rPr>
        <w:t>（一）二手车交易市场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1.申请报告；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en-US" w:eastAsia="zh-CN"/>
        </w:rPr>
      </w:pPr>
      <w:r>
        <w:rPr>
          <w:rFonts w:hint="default" w:ascii="Times New Roman" w:hAnsi="Times New Roman" w:eastAsia="方正仿宋简体" w:cs="Times New Roman"/>
          <w:i w:val="0"/>
          <w:iCs w:val="0"/>
          <w:caps w:val="0"/>
          <w:color w:val="262626"/>
          <w:spacing w:val="0"/>
          <w:sz w:val="32"/>
          <w:szCs w:val="32"/>
          <w:lang w:val="zh-CN" w:eastAsia="zh-CN"/>
        </w:rPr>
        <w:t>2.二手车交易市场经营者备案登记表〔登录</w:t>
      </w:r>
      <w:r>
        <w:rPr>
          <w:rFonts w:hint="default" w:ascii="Times New Roman" w:hAnsi="Times New Roman" w:eastAsia="方正仿宋简体" w:cs="Times New Roman"/>
          <w:i w:val="0"/>
          <w:iCs w:val="0"/>
          <w:caps w:val="0"/>
          <w:color w:val="262626"/>
          <w:spacing w:val="0"/>
          <w:sz w:val="32"/>
          <w:szCs w:val="32"/>
        </w:rPr>
        <w:t>商务部业务系统统一平台</w:t>
      </w:r>
      <w:r>
        <w:rPr>
          <w:rFonts w:hint="default" w:ascii="Times New Roman" w:hAnsi="Times New Roman" w:eastAsia="方正仿宋简体" w:cs="Times New Roman"/>
          <w:i w:val="0"/>
          <w:iCs w:val="0"/>
          <w:caps w:val="0"/>
          <w:color w:val="262626"/>
          <w:spacing w:val="0"/>
          <w:sz w:val="32"/>
          <w:szCs w:val="32"/>
          <w:lang w:eastAsia="zh-CN"/>
        </w:rPr>
        <w:t>（</w:t>
      </w:r>
      <w:r>
        <w:rPr>
          <w:rFonts w:hint="default" w:ascii="Times New Roman" w:hAnsi="Times New Roman" w:eastAsia="方正仿宋简体" w:cs="Times New Roman"/>
          <w:i w:val="0"/>
          <w:iCs w:val="0"/>
          <w:caps w:val="0"/>
          <w:color w:val="262626"/>
          <w:spacing w:val="0"/>
          <w:sz w:val="32"/>
          <w:szCs w:val="32"/>
          <w:lang w:val="zh-CN" w:eastAsia="zh-CN"/>
        </w:rPr>
        <w:t>全国汽车流通信息管理系统），按要求填好资料后注册成功，进入网页获取表格〕</w:t>
      </w:r>
      <w:r>
        <w:rPr>
          <w:rFonts w:hint="eastAsia" w:ascii="Times New Roman" w:hAnsi="Times New Roman" w:eastAsia="方正仿宋简体" w:cs="Times New Roman"/>
          <w:i w:val="0"/>
          <w:iCs w:val="0"/>
          <w:caps w:val="0"/>
          <w:color w:val="262626"/>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3.广西壮族自治区二手车交易市场经营者备案登记表；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en-US" w:eastAsia="zh-CN"/>
        </w:rPr>
        <w:t>4.</w:t>
      </w:r>
      <w:r>
        <w:rPr>
          <w:rFonts w:hint="default" w:ascii="Times New Roman" w:hAnsi="Times New Roman" w:eastAsia="方正仿宋简体" w:cs="Times New Roman"/>
          <w:i w:val="0"/>
          <w:iCs w:val="0"/>
          <w:caps w:val="0"/>
          <w:color w:val="262626"/>
          <w:spacing w:val="0"/>
          <w:sz w:val="32"/>
          <w:szCs w:val="32"/>
          <w:lang w:val="zh-CN" w:eastAsia="zh-CN"/>
        </w:rPr>
        <w:t>企业营业执照复印件、企业法定代表人身份证复印件；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en-US" w:eastAsia="zh-CN"/>
        </w:rPr>
        <w:t>5</w:t>
      </w:r>
      <w:r>
        <w:rPr>
          <w:rFonts w:hint="default" w:ascii="Times New Roman" w:hAnsi="Times New Roman" w:eastAsia="方正仿宋简体" w:cs="Times New Roman"/>
          <w:i w:val="0"/>
          <w:iCs w:val="0"/>
          <w:caps w:val="0"/>
          <w:color w:val="262626"/>
          <w:spacing w:val="0"/>
          <w:sz w:val="32"/>
          <w:szCs w:val="32"/>
          <w:lang w:val="zh-CN" w:eastAsia="zh-CN"/>
        </w:rPr>
        <w:t>.房屋产权或房屋租赁证明文件，土地性质证明文件；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en-US" w:eastAsia="zh-CN"/>
        </w:rPr>
        <w:t>6</w:t>
      </w:r>
      <w:r>
        <w:rPr>
          <w:rFonts w:hint="default" w:ascii="Times New Roman" w:hAnsi="Times New Roman" w:eastAsia="方正仿宋简体" w:cs="Times New Roman"/>
          <w:i w:val="0"/>
          <w:iCs w:val="0"/>
          <w:caps w:val="0"/>
          <w:color w:val="262626"/>
          <w:spacing w:val="0"/>
          <w:sz w:val="32"/>
          <w:szCs w:val="32"/>
          <w:lang w:val="zh-CN" w:eastAsia="zh-CN"/>
        </w:rPr>
        <w:t>.公司章程；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en-US" w:eastAsia="zh-CN"/>
        </w:rPr>
        <w:t>7</w:t>
      </w:r>
      <w:r>
        <w:rPr>
          <w:rFonts w:hint="default" w:ascii="Times New Roman" w:hAnsi="Times New Roman" w:eastAsia="方正仿宋简体" w:cs="Times New Roman"/>
          <w:i w:val="0"/>
          <w:iCs w:val="0"/>
          <w:caps w:val="0"/>
          <w:color w:val="262626"/>
          <w:spacing w:val="0"/>
          <w:sz w:val="32"/>
          <w:szCs w:val="32"/>
          <w:lang w:val="zh-CN" w:eastAsia="zh-CN"/>
        </w:rPr>
        <w:t>.经营场地照片〔照片至少2张以上，需清晰尽量完整，应包含企业招牌（门牌号）、办公场地、停车场地等照片〕；</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en-US" w:eastAsia="zh-CN"/>
        </w:rPr>
        <w:t>8</w:t>
      </w:r>
      <w:r>
        <w:rPr>
          <w:rFonts w:hint="default" w:ascii="Times New Roman" w:hAnsi="Times New Roman" w:eastAsia="方正仿宋简体" w:cs="Times New Roman"/>
          <w:i w:val="0"/>
          <w:iCs w:val="0"/>
          <w:caps w:val="0"/>
          <w:color w:val="262626"/>
          <w:spacing w:val="0"/>
          <w:sz w:val="32"/>
          <w:szCs w:val="32"/>
          <w:lang w:val="zh-CN" w:eastAsia="zh-CN"/>
        </w:rPr>
        <w:t>.选址符合所在地城市发展或商业网点发展规划相关材料；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i w:val="0"/>
          <w:iCs w:val="0"/>
          <w:caps w:val="0"/>
          <w:color w:val="262626"/>
          <w:spacing w:val="0"/>
          <w:sz w:val="32"/>
          <w:szCs w:val="32"/>
          <w:lang w:val="en-US" w:eastAsia="zh-CN"/>
        </w:rPr>
      </w:pPr>
      <w:r>
        <w:rPr>
          <w:rFonts w:hint="default" w:ascii="Times New Roman" w:hAnsi="Times New Roman" w:eastAsia="方正仿宋简体" w:cs="Times New Roman"/>
          <w:i w:val="0"/>
          <w:iCs w:val="0"/>
          <w:caps w:val="0"/>
          <w:color w:val="262626"/>
          <w:spacing w:val="0"/>
          <w:sz w:val="32"/>
          <w:szCs w:val="32"/>
          <w:lang w:val="en-US" w:eastAsia="zh-CN"/>
        </w:rPr>
        <w:t>9</w:t>
      </w:r>
      <w:r>
        <w:rPr>
          <w:rFonts w:hint="default" w:ascii="Times New Roman" w:hAnsi="Times New Roman" w:eastAsia="方正仿宋简体" w:cs="Times New Roman"/>
          <w:i w:val="0"/>
          <w:iCs w:val="0"/>
          <w:caps w:val="0"/>
          <w:color w:val="262626"/>
          <w:spacing w:val="0"/>
          <w:sz w:val="32"/>
          <w:szCs w:val="32"/>
          <w:lang w:val="zh-CN" w:eastAsia="zh-CN"/>
        </w:rPr>
        <w:t>.经营</w:t>
      </w:r>
      <w:r>
        <w:rPr>
          <w:rFonts w:hint="default" w:ascii="Times New Roman" w:hAnsi="Times New Roman" w:eastAsia="方正仿宋简体" w:cs="Times New Roman"/>
          <w:i w:val="0"/>
          <w:iCs w:val="0"/>
          <w:caps w:val="0"/>
          <w:color w:val="262626"/>
          <w:spacing w:val="0"/>
          <w:sz w:val="32"/>
          <w:szCs w:val="32"/>
          <w:lang w:val="en-US" w:eastAsia="zh-CN"/>
        </w:rPr>
        <w:t>场地面积、入驻经营商户、功能区域、人员配备</w:t>
      </w:r>
      <w:r>
        <w:rPr>
          <w:rFonts w:hint="default" w:ascii="Times New Roman" w:hAnsi="Times New Roman" w:eastAsia="方正仿宋简体" w:cs="Times New Roman"/>
          <w:sz w:val="32"/>
          <w:szCs w:val="24"/>
          <w:lang w:val="zh-CN"/>
        </w:rPr>
        <w:t>须符合《二手车流通企业经营管理规范》（SB/T11144-2015）的相关要求</w:t>
      </w:r>
      <w:r>
        <w:rPr>
          <w:rFonts w:hint="eastAsia" w:ascii="Times New Roman" w:hAnsi="Times New Roman" w:eastAsia="方正仿宋简体" w:cs="Times New Roman"/>
          <w:sz w:val="32"/>
          <w:szCs w:val="24"/>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en-US" w:eastAsia="zh-CN"/>
        </w:rPr>
        <w:t>10</w:t>
      </w:r>
      <w:r>
        <w:rPr>
          <w:rFonts w:hint="default" w:ascii="Times New Roman" w:hAnsi="Times New Roman" w:eastAsia="方正仿宋简体" w:cs="Times New Roman"/>
          <w:i w:val="0"/>
          <w:iCs w:val="0"/>
          <w:caps w:val="0"/>
          <w:color w:val="262626"/>
          <w:spacing w:val="0"/>
          <w:sz w:val="32"/>
          <w:szCs w:val="32"/>
          <w:lang w:val="zh-CN" w:eastAsia="zh-CN"/>
        </w:rPr>
        <w:t>.经法人代表签字盖章的承诺书；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en-US" w:eastAsia="zh-CN"/>
        </w:rPr>
      </w:pPr>
      <w:r>
        <w:rPr>
          <w:rFonts w:hint="default" w:ascii="Times New Roman" w:hAnsi="Times New Roman" w:eastAsia="方正仿宋简体" w:cs="Times New Roman"/>
          <w:i w:val="0"/>
          <w:iCs w:val="0"/>
          <w:caps w:val="0"/>
          <w:color w:val="262626"/>
          <w:spacing w:val="0"/>
          <w:sz w:val="32"/>
          <w:szCs w:val="32"/>
          <w:lang w:val="en-US" w:eastAsia="zh-CN"/>
        </w:rPr>
        <w:t>11.其他相关材料。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楷体简体" w:cs="Times New Roman"/>
          <w:b/>
          <w:bCs/>
          <w:i w:val="0"/>
          <w:iCs w:val="0"/>
          <w:caps w:val="0"/>
          <w:color w:val="262626"/>
          <w:spacing w:val="0"/>
          <w:sz w:val="32"/>
          <w:szCs w:val="32"/>
          <w:lang w:val="zh-CN" w:eastAsia="zh-CN"/>
        </w:rPr>
      </w:pPr>
      <w:r>
        <w:rPr>
          <w:rFonts w:hint="default" w:ascii="Times New Roman" w:hAnsi="Times New Roman" w:eastAsia="方正楷体简体" w:cs="Times New Roman"/>
          <w:b/>
          <w:bCs/>
          <w:i w:val="0"/>
          <w:iCs w:val="0"/>
          <w:caps w:val="0"/>
          <w:color w:val="262626"/>
          <w:spacing w:val="0"/>
          <w:sz w:val="32"/>
          <w:szCs w:val="32"/>
          <w:lang w:val="zh-CN" w:eastAsia="zh-CN"/>
        </w:rPr>
        <w:t>（二）二手车经营主体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1.申请报告；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2.二手车经营主体备案登记表〔登录</w:t>
      </w:r>
      <w:r>
        <w:rPr>
          <w:rFonts w:hint="default" w:ascii="Times New Roman" w:hAnsi="Times New Roman" w:eastAsia="方正仿宋简体" w:cs="Times New Roman"/>
          <w:i w:val="0"/>
          <w:iCs w:val="0"/>
          <w:caps w:val="0"/>
          <w:color w:val="262626"/>
          <w:spacing w:val="0"/>
          <w:sz w:val="32"/>
          <w:szCs w:val="32"/>
        </w:rPr>
        <w:t>商务部业务系统统一平台</w:t>
      </w:r>
      <w:r>
        <w:rPr>
          <w:rFonts w:hint="default" w:ascii="Times New Roman" w:hAnsi="Times New Roman" w:eastAsia="方正仿宋简体" w:cs="Times New Roman"/>
          <w:i w:val="0"/>
          <w:iCs w:val="0"/>
          <w:caps w:val="0"/>
          <w:color w:val="262626"/>
          <w:spacing w:val="0"/>
          <w:sz w:val="32"/>
          <w:szCs w:val="32"/>
          <w:lang w:eastAsia="zh-CN"/>
        </w:rPr>
        <w:t>（</w:t>
      </w:r>
      <w:r>
        <w:rPr>
          <w:rFonts w:hint="default" w:ascii="Times New Roman" w:hAnsi="Times New Roman" w:eastAsia="方正仿宋简体" w:cs="Times New Roman"/>
          <w:i w:val="0"/>
          <w:iCs w:val="0"/>
          <w:caps w:val="0"/>
          <w:color w:val="262626"/>
          <w:spacing w:val="0"/>
          <w:sz w:val="32"/>
          <w:szCs w:val="32"/>
          <w:lang w:val="zh-CN" w:eastAsia="zh-CN"/>
        </w:rPr>
        <w:t>全国汽车流通信息管理系统），按要求填好资料后注册成功，进入网页获取表格〕</w:t>
      </w:r>
      <w:r>
        <w:rPr>
          <w:rFonts w:hint="eastAsia" w:ascii="Times New Roman" w:hAnsi="Times New Roman" w:eastAsia="方正仿宋简体" w:cs="Times New Roman"/>
          <w:i w:val="0"/>
          <w:iCs w:val="0"/>
          <w:caps w:val="0"/>
          <w:color w:val="262626"/>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3.企业营业执照复印件、企业法定代表人身份证复印件；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4.房屋产权或房屋租赁证明文件，土地性质证明文件；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5.公司章程；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en-US" w:eastAsia="zh-CN"/>
        </w:rPr>
      </w:pPr>
      <w:r>
        <w:rPr>
          <w:rFonts w:hint="default" w:ascii="Times New Roman" w:hAnsi="Times New Roman" w:eastAsia="方正仿宋简体" w:cs="Times New Roman"/>
          <w:i w:val="0"/>
          <w:iCs w:val="0"/>
          <w:caps w:val="0"/>
          <w:color w:val="262626"/>
          <w:spacing w:val="0"/>
          <w:sz w:val="32"/>
          <w:szCs w:val="32"/>
          <w:lang w:val="zh-CN" w:eastAsia="zh-CN"/>
        </w:rPr>
        <w:t>6.经营场地照片〔照片至少2张以上，需清晰尽量完整，应包含企业招牌（门牌号）、办公场地、停车场地等照片〕</w:t>
      </w:r>
      <w:r>
        <w:rPr>
          <w:rFonts w:hint="eastAsia" w:ascii="Times New Roman" w:hAnsi="Times New Roman" w:eastAsia="方正仿宋简体" w:cs="Times New Roman"/>
          <w:i w:val="0"/>
          <w:iCs w:val="0"/>
          <w:caps w:val="0"/>
          <w:color w:val="262626"/>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zh-CN" w:eastAsia="zh-CN"/>
        </w:rPr>
      </w:pPr>
      <w:r>
        <w:rPr>
          <w:rFonts w:hint="default" w:ascii="Times New Roman" w:hAnsi="Times New Roman" w:eastAsia="方正仿宋简体" w:cs="Times New Roman"/>
          <w:i w:val="0"/>
          <w:iCs w:val="0"/>
          <w:caps w:val="0"/>
          <w:color w:val="262626"/>
          <w:spacing w:val="0"/>
          <w:sz w:val="32"/>
          <w:szCs w:val="32"/>
          <w:lang w:val="zh-CN" w:eastAsia="zh-CN"/>
        </w:rPr>
        <w:t>7.经法人代表签字盖章的承诺书；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i w:val="0"/>
          <w:iCs w:val="0"/>
          <w:caps w:val="0"/>
          <w:color w:val="262626"/>
          <w:spacing w:val="0"/>
          <w:sz w:val="32"/>
          <w:szCs w:val="32"/>
          <w:lang w:val="en-US" w:eastAsia="zh-CN"/>
        </w:rPr>
      </w:pPr>
      <w:r>
        <w:rPr>
          <w:rFonts w:hint="default" w:ascii="Times New Roman" w:hAnsi="Times New Roman" w:eastAsia="方正仿宋简体" w:cs="Times New Roman"/>
          <w:i w:val="0"/>
          <w:iCs w:val="0"/>
          <w:caps w:val="0"/>
          <w:color w:val="262626"/>
          <w:spacing w:val="0"/>
          <w:sz w:val="32"/>
          <w:szCs w:val="32"/>
          <w:lang w:val="en-US" w:eastAsia="zh-CN"/>
        </w:rPr>
        <w:t>8.其他相关材料。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i w:val="0"/>
          <w:iCs w:val="0"/>
          <w:caps w:val="0"/>
          <w:color w:val="262626"/>
          <w:spacing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楷体" w:hAnsi="楷体" w:eastAsia="楷体" w:cs="楷体"/>
          <w:i w:val="0"/>
          <w:iCs w:val="0"/>
          <w:caps w:val="0"/>
          <w:color w:val="262626"/>
          <w:spacing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仿宋" w:eastAsia="方正小标宋简体"/>
          <w:sz w:val="44"/>
          <w:szCs w:val="44"/>
          <w:lang w:val="zh-CN"/>
        </w:rPr>
      </w:pPr>
    </w:p>
    <w:p>
      <w:pPr>
        <w:pStyle w:val="2"/>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2E2YmQwOGRlNWZmMDg1M2EwNzkyNGRhZGU1MzAifQ=="/>
  </w:docVars>
  <w:rsids>
    <w:rsidRoot w:val="5A616F42"/>
    <w:rsid w:val="01410496"/>
    <w:rsid w:val="029150CF"/>
    <w:rsid w:val="0FD06C62"/>
    <w:rsid w:val="111A7380"/>
    <w:rsid w:val="137918E1"/>
    <w:rsid w:val="27090E60"/>
    <w:rsid w:val="2B4F4A39"/>
    <w:rsid w:val="3A341F47"/>
    <w:rsid w:val="56953144"/>
    <w:rsid w:val="5A616F42"/>
    <w:rsid w:val="65B94DD9"/>
    <w:rsid w:val="6664384F"/>
    <w:rsid w:val="672F06E5"/>
    <w:rsid w:val="794E7636"/>
    <w:rsid w:val="7C16346A"/>
    <w:rsid w:val="FBC7E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2525</Words>
  <Characters>2876</Characters>
  <Lines>0</Lines>
  <Paragraphs>0</Paragraphs>
  <TotalTime>11</TotalTime>
  <ScaleCrop>false</ScaleCrop>
  <LinksUpToDate>false</LinksUpToDate>
  <CharactersWithSpaces>3128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2021-09-22T23:41:00Z</dcterms:created>
  <dc:creator>Administrator</dc:creator>
  <cp:lastModifiedBy>叶秀娟</cp:lastModifiedBy>
  <cp:lastPrinted>2023-07-14T10:04:00Z</cp:lastPrinted>
  <dcterms:modified xsi:type="dcterms:W3CDTF">2023-07-14T10:46:09Z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4F22A8D931A245F5815D9A09BBEAC41C_13</vt:lpwstr>
  </property>
</Properties>
</file>