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0"/>
          <w:szCs w:val="30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2023年钦州市人民政府为民办实事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实施方案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为确保全面完成2023年市人民政府为民办实事工作任务，制定本实施方案。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2023年市人民政府为民办实事项目包括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社会保障惠民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就业创业惠民、卫生健康惠民、科教惠民、安居惠民、兴农惠民、生态环保惠民、文体惠民、巩固脱贫惠民、交通惠民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等十大惠民工程，共7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个项目（其中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对应自治区项目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个，市本级自选项目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个），项目总投资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136.51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亿元，2023年计划投入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63.70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亿元（其中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中央财政补助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34.36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亿元、自治区财政补助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7.87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钦州市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财政安排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2.38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亿元、其他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19.09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二、具体任务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社会保障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惠民工程。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2023年计划投入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14.29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亿元，共实施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个项目。其中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对应自治区项目4个，包括城乡居民基本养老保险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、困难群众救助、计划生育家庭奖扶特扶、残疾儿童康复救助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等项目，年度计划投入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14.18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亿元；市本级自选项目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个，包括市社会养老服务中心二期养护楼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、浦北县未成年人救助保护中心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等项目，年度计划投入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（二）就业创业惠民工程。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2023年计划投入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0.39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亿元，共实施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个项目。其中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对应自治区项目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个，包括公益性岗位补贴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、中小微企业吸纳就业社保补贴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等项目，年度计划投入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亿元；市本级自选项目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个，包括促发展扩就业行动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、实施“技能广西”技能培训、灵山县十里工业园公共实训基地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等项目，年度计划投入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（三）健康惠民工程。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2023年计划投入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24.07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亿元，共实施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个项目。其中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对应自治区项目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个，包括城乡居民基本医疗保险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、基本公共卫生服务、艾滋病综合防治等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项目，年度计划投入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21.97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亿元；市本级自选项目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个，包括市公共卫生应急救治中心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、灵山县红十字会医院整体搬迁医疗区、灵山县人民医院5号综合大楼、灵山县第四人民医院（一期）、浦北县妇幼保健院浦北县妇女儿童急救中心业务楼、浦北县人民医院平战结合应急分院、医保服务站建设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等项目，年度计划投入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科教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惠民工程。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2023年计划投入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亿元，共实施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个项目。其中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对应自治区项目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个，包括扩大学前教育资源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、城乡义务教育学校建设、加强职业教育基础能力建设、加强普通高中基础能力建设、城乡义务教育阶段家庭经济困难学生生活补助、普通高中免学费、中等职业教育免学费、乡村振兴科技特派员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等项目，年度计划投入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2.15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亿元；市本级自选项目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市外国语学校新校区项目，年度计划投入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0.15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（五）安居惠民工程。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2023年计划投入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2.92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亿元，共实施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个项目。其中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对应自治区项目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包括保障性租赁住房、发放公共租赁住房补贴、老旧小区改造等项目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，年度计划投入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0.53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亿元；市本级自选项目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个，包括城区内涝整治工程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城市背街小巷整治改造、钦州市老旧城区改造提升、旅游厕所建设、钦州滨海新城白石湖桃沟（安州大道至滨江东路）排水防涝工程、城区饮水安全配套、环北部湾广西水资源配置工程钦州输水分干线工程、龙门港镇东村2023年背风万村避风塘沿岸人居环境整治、推广应用钦州市智慧社区“钦点即到”平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等项目，年度计划投入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2.39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六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兴农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惠民工程。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2023年计划投入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1.81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亿元，共实施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个项目。其中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对应自治区项目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，包括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农业生产发展资金—耕地地力保护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、农机具购置补贴等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项目，年度计划投入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1.75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亿元；市本级自选项目2个，包括村庄规划编制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、全域土地综合整治等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项目，年度计划投入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0.06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（七）生态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环保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惠民工程。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2023年计划投入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亿元，共实施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个项目。其中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对应自治区项目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个，包括森林生态效益补偿、农村环境综合整治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、钦州市秸秆禁烧智能化监控建设、浦北县陂角水库茅坪村生态清洁小流域水土保持工程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等项目，年度计划投入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亿元；市本级自选项目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个，包括河西雨污分流工程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、钦州市河东污水处理厂二期工程、钦州港西港区管网雨污分流改造工程、钦州市三娘湾社区污水管网及道路改造、海洋生态保护修复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等项目，计划投入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3.93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（八）文体惠民工程。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2023年计划投入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0.81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亿元，共实施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个项目。其中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对应自治区项目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个，包括公共文化基础设施场所免费开放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、全民健身工程、农家书屋、壮美广西·智慧广电项目、体育公园建设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等项目，年度计划投入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亿元；市本级自选项目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个，包括灵文艺演出活动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、文旅驿站建设、钦州港片区工人文化宫改造工程、灵山县全民健身中心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等项目，年度计划投入0.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（九）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巩固脱贫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惠民工程。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2023年计划投入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3.92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亿元，共实施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个项目。其中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对应自治区项目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包括支持欠发达地区产业发展、基础设施建设、农村饮水安全工程维修养护、中小河流治理工程、农村电网改造升级工程等项目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，年度计划投入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亿元；市本级自选项目1个，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产业以奖代补，年度计划投入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0.69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（十）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交通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惠民工程。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2023年计划投入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9.03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亿元，共实施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个项目。其中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对应自治区项目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为农村公路日常养护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项目，年度计划投入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0.36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亿元；市本级自选项目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个，包括钦州市主城区桥梁提级改造工程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农村公路大中修工程、钦州市环城西路至钦黄公路连接道路工程、钦州市滨海新城环岛南路（北部湾大道至海岬1号路）、钦州港友谊大道北段（马莱大道—马淑路）、东场镇、康熙岭镇、那彭镇等镇的道路硬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等项目，年度计划投入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8.67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加强组织领导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各级各有关单位要按照市委、市人民政府的决策部署，将为民办实事工作列为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本县区本部门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重点工作，把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为民办实事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项目的实施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作为密切联系群众、改善民生、建设服务型政府的实际行动，确保把实事办好、好事办实。各级各有关单位要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切实加强组织领导，进一步落实主体责任，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建立领导责任制，形成主要领导亲自抓、分管领导具体抓、确定专人负责的工作机制。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（二）建立联动机制。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要建立上下联动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、互相配合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的工作机制，市级牵头单位要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细化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制定项目实施方案，及时分解指标任务，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明确项目推进的时间表、路线图，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切实加强对县区工作的指导。财政部门要优化财政支出结构，加强资金的统筹和监管，从严把关，根据项目实施进度及时拨付资金。统计部门要依法对为民办实事项目统计数据进行认定，确保真实可靠、客观公正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各级各部门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要通力合作，加强沟通协调，真抓实干，不断提高工作效率和水平，确保工作质量和全年目标任务完成。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（三）严格绩效考核。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要加强督查指导，及时解决工作中的困难和问题，着力保质量、保进度。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市人民政府督查室联合市发展改革委开展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督查督办，对应自治区的项目要认真按照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自治区级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部门的绩效考核要求完成任务，市本级自选项目需在 2023年12月底前完成年度计划投入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对工作进展缓慢、推进工作不力的县区和单位督促整改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（四）加强宣传报道。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各级各有关单位要重视宣传工作，采取多种形式加强舆论引导，在钦州日报、钦州电视台等媒体开辟专栏，对为民办实事项目实施情况进行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宣传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动员广大人民群众参与为民办实事。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）实行动态监测。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确保为民办实事工作落到实处，各牵头单位要加强协调调度，密切跟踪，建立项目进度信息统计报送制度，及时协调解决项目推进过程中出现的困难和问题。因客观原因导致年度计划投入有变动或无法实施的项目，牵头单位应及时提出调整申请。自本实施方案印发之日起，各牵头单位要在每月5日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将截至上月月底的项目具体进展情况、群众受益情况、遇到的困难和问题、典型事例等内容报送市发展改革委（联系电话：2859235，邮箱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instrText xml:space="preserve"> HYPERLINK "mailto:fgwshk@qinzhou.gov.cn），确保年内全面完成各项工作任务。"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fgwshk@qinzhou.gov.cn），确保年内全面完成各项工作任务。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附件：2023年钦州市人民政府为民办实事项目清单</w:t>
      </w:r>
    </w:p>
    <w:sectPr>
      <w:footerReference r:id="rId3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lYTkzMjE4NmQ0NmMxMGE0NTJhMjg1YjYyMTkzZjAifQ=="/>
  </w:docVars>
  <w:rsids>
    <w:rsidRoot w:val="00000000"/>
    <w:rsid w:val="05FB6F13"/>
    <w:rsid w:val="0F113188"/>
    <w:rsid w:val="0F256C33"/>
    <w:rsid w:val="1A530D04"/>
    <w:rsid w:val="1B0E67CD"/>
    <w:rsid w:val="1E5D4E86"/>
    <w:rsid w:val="1F9616B0"/>
    <w:rsid w:val="1FF6D0E0"/>
    <w:rsid w:val="23DFF393"/>
    <w:rsid w:val="23EB628D"/>
    <w:rsid w:val="265F5C6E"/>
    <w:rsid w:val="281A4A03"/>
    <w:rsid w:val="29EE08E7"/>
    <w:rsid w:val="2E344492"/>
    <w:rsid w:val="2FFE9902"/>
    <w:rsid w:val="30744ECD"/>
    <w:rsid w:val="33F72505"/>
    <w:rsid w:val="35DFFBC9"/>
    <w:rsid w:val="35FF9A84"/>
    <w:rsid w:val="377F3336"/>
    <w:rsid w:val="3F1E27B3"/>
    <w:rsid w:val="3F7FB959"/>
    <w:rsid w:val="40D23C76"/>
    <w:rsid w:val="42FB9B74"/>
    <w:rsid w:val="45D71D2E"/>
    <w:rsid w:val="46226106"/>
    <w:rsid w:val="4ADA7DB8"/>
    <w:rsid w:val="4ADF84FE"/>
    <w:rsid w:val="4F725C55"/>
    <w:rsid w:val="4FB239C6"/>
    <w:rsid w:val="51FED7AB"/>
    <w:rsid w:val="54E8E410"/>
    <w:rsid w:val="55137A95"/>
    <w:rsid w:val="56178563"/>
    <w:rsid w:val="577FD26E"/>
    <w:rsid w:val="57EDF8EB"/>
    <w:rsid w:val="5BD462C2"/>
    <w:rsid w:val="5BEB3334"/>
    <w:rsid w:val="5DC5D92A"/>
    <w:rsid w:val="5EA92062"/>
    <w:rsid w:val="5EFA7CCD"/>
    <w:rsid w:val="5FEE7812"/>
    <w:rsid w:val="5FFC26BE"/>
    <w:rsid w:val="62514EEA"/>
    <w:rsid w:val="63BFD95A"/>
    <w:rsid w:val="642E215B"/>
    <w:rsid w:val="644545DB"/>
    <w:rsid w:val="64CA2D32"/>
    <w:rsid w:val="672F3320"/>
    <w:rsid w:val="67FE9394"/>
    <w:rsid w:val="67FF7019"/>
    <w:rsid w:val="67FFF3A1"/>
    <w:rsid w:val="697F3E0A"/>
    <w:rsid w:val="6B6B3D65"/>
    <w:rsid w:val="6C7E5DC2"/>
    <w:rsid w:val="6D57468F"/>
    <w:rsid w:val="6DFFFBDA"/>
    <w:rsid w:val="6E2F5B2B"/>
    <w:rsid w:val="6EFC970F"/>
    <w:rsid w:val="6FBB27F8"/>
    <w:rsid w:val="6FEF62A4"/>
    <w:rsid w:val="6FF36A5D"/>
    <w:rsid w:val="6FFF438D"/>
    <w:rsid w:val="6FFFCFF5"/>
    <w:rsid w:val="73BFD008"/>
    <w:rsid w:val="74AE4FE5"/>
    <w:rsid w:val="74F307D7"/>
    <w:rsid w:val="74F49EB4"/>
    <w:rsid w:val="757DE146"/>
    <w:rsid w:val="75DEC988"/>
    <w:rsid w:val="75ED5D32"/>
    <w:rsid w:val="77E49F11"/>
    <w:rsid w:val="77EE2D2B"/>
    <w:rsid w:val="77EFAB32"/>
    <w:rsid w:val="77F21057"/>
    <w:rsid w:val="77FB1A4C"/>
    <w:rsid w:val="7AFE72E9"/>
    <w:rsid w:val="7AFF5337"/>
    <w:rsid w:val="7B7E9344"/>
    <w:rsid w:val="7BFD9802"/>
    <w:rsid w:val="7CA3E458"/>
    <w:rsid w:val="7DE6155B"/>
    <w:rsid w:val="7DFE5C92"/>
    <w:rsid w:val="7EED5FAD"/>
    <w:rsid w:val="7EFDF7A3"/>
    <w:rsid w:val="7F3F3E86"/>
    <w:rsid w:val="7F7D58EC"/>
    <w:rsid w:val="7F7DDE15"/>
    <w:rsid w:val="7F7FD776"/>
    <w:rsid w:val="7F99AC6F"/>
    <w:rsid w:val="7F9BE0C6"/>
    <w:rsid w:val="7FDF4E91"/>
    <w:rsid w:val="7FE62420"/>
    <w:rsid w:val="7FEFE3ED"/>
    <w:rsid w:val="7FF7D49A"/>
    <w:rsid w:val="7FFF2625"/>
    <w:rsid w:val="837F6C56"/>
    <w:rsid w:val="97FF7C8D"/>
    <w:rsid w:val="9D4B5CFF"/>
    <w:rsid w:val="9E4B989C"/>
    <w:rsid w:val="9FDE86B3"/>
    <w:rsid w:val="9FEFC749"/>
    <w:rsid w:val="9FFF5939"/>
    <w:rsid w:val="A6BBD17A"/>
    <w:rsid w:val="A6EFA4DD"/>
    <w:rsid w:val="AD5F5AE9"/>
    <w:rsid w:val="AEFCBD75"/>
    <w:rsid w:val="B6F1E5D1"/>
    <w:rsid w:val="B7FD8A13"/>
    <w:rsid w:val="BA7B23C6"/>
    <w:rsid w:val="BDD85457"/>
    <w:rsid w:val="BFAA882A"/>
    <w:rsid w:val="BFF6D81A"/>
    <w:rsid w:val="BFF92064"/>
    <w:rsid w:val="BFFE86FF"/>
    <w:rsid w:val="CFFF7263"/>
    <w:rsid w:val="D13E7EEE"/>
    <w:rsid w:val="D59FA0DE"/>
    <w:rsid w:val="D77B1037"/>
    <w:rsid w:val="D7F72489"/>
    <w:rsid w:val="DBEE4D67"/>
    <w:rsid w:val="DCEBD949"/>
    <w:rsid w:val="DF5BB104"/>
    <w:rsid w:val="DFEFD79F"/>
    <w:rsid w:val="DFF7E9E8"/>
    <w:rsid w:val="E1F6E4BB"/>
    <w:rsid w:val="E7BF5927"/>
    <w:rsid w:val="E7BFFDEF"/>
    <w:rsid w:val="E7FE74E0"/>
    <w:rsid w:val="E9F71EFB"/>
    <w:rsid w:val="EADBD2B9"/>
    <w:rsid w:val="EB3BDC97"/>
    <w:rsid w:val="EBACA6AB"/>
    <w:rsid w:val="EBFE9461"/>
    <w:rsid w:val="ECAE8611"/>
    <w:rsid w:val="ECBF02F1"/>
    <w:rsid w:val="EEB52C2D"/>
    <w:rsid w:val="EF2FDE7C"/>
    <w:rsid w:val="EF7A4365"/>
    <w:rsid w:val="EFFF305D"/>
    <w:rsid w:val="F3377CD7"/>
    <w:rsid w:val="F38D895D"/>
    <w:rsid w:val="F3F777C5"/>
    <w:rsid w:val="F73F88F1"/>
    <w:rsid w:val="F7EEA255"/>
    <w:rsid w:val="F9CF8CB2"/>
    <w:rsid w:val="F9F75C76"/>
    <w:rsid w:val="FA5DA317"/>
    <w:rsid w:val="FB3BD7B7"/>
    <w:rsid w:val="FB6E079A"/>
    <w:rsid w:val="FB7E255A"/>
    <w:rsid w:val="FB7F5C96"/>
    <w:rsid w:val="FBF7AA96"/>
    <w:rsid w:val="FBFF3598"/>
    <w:rsid w:val="FBFFFE0A"/>
    <w:rsid w:val="FDABA8D4"/>
    <w:rsid w:val="FDCFDE7B"/>
    <w:rsid w:val="FE734873"/>
    <w:rsid w:val="FEF75147"/>
    <w:rsid w:val="FF2A19AE"/>
    <w:rsid w:val="FF7C0C9E"/>
    <w:rsid w:val="FF7F1107"/>
    <w:rsid w:val="FF9B4159"/>
    <w:rsid w:val="FFA75619"/>
    <w:rsid w:val="FF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2890</Words>
  <Characters>3089</Characters>
  <Lines>0</Lines>
  <Paragraphs>0</Paragraphs>
  <TotalTime>17</TotalTime>
  <ScaleCrop>false</ScaleCrop>
  <LinksUpToDate>false</LinksUpToDate>
  <CharactersWithSpaces>3091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2023-05-12T06:49:00Z</dcterms:created>
  <dc:creator>huawei</dc:creator>
  <cp:lastModifiedBy>卢PF</cp:lastModifiedBy>
  <cp:lastPrinted>2023-05-19T11:24:00Z</cp:lastPrinted>
  <dcterms:modified xsi:type="dcterms:W3CDTF">2023-05-22T02:16:08Z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5673448397014B56B3FE223559230629_12</vt:lpwstr>
  </property>
</Properties>
</file>