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黑体" w:hAnsi="黑体" w:eastAsia="黑体" w:cs="黑体"/>
          <w:bCs/>
          <w:color w:val="000000"/>
          <w:kern w:val="0"/>
          <w:sz w:val="28"/>
          <w:szCs w:val="28"/>
          <w:lang w:val="en-US" w:eastAsia="zh-CN"/>
        </w:rPr>
      </w:pPr>
      <w:r>
        <w:rPr>
          <w:rFonts w:hint="eastAsia" w:ascii="黑体" w:hAnsi="黑体" w:eastAsia="黑体" w:cs="黑体"/>
          <w:bCs/>
          <w:color w:val="000000"/>
          <w:kern w:val="0"/>
          <w:sz w:val="28"/>
          <w:szCs w:val="28"/>
          <w:lang w:eastAsia="zh-CN"/>
        </w:rPr>
        <w:t>附件</w:t>
      </w:r>
      <w:r>
        <w:rPr>
          <w:rFonts w:hint="eastAsia" w:ascii="黑体" w:hAnsi="黑体" w:eastAsia="黑体" w:cs="黑体"/>
          <w:bCs/>
          <w:color w:val="000000"/>
          <w:kern w:val="0"/>
          <w:sz w:val="28"/>
          <w:szCs w:val="28"/>
          <w:lang w:val="en-US" w:eastAsia="zh-CN"/>
        </w:rPr>
        <w:t>1</w:t>
      </w:r>
    </w:p>
    <w:tbl>
      <w:tblPr>
        <w:tblStyle w:val="4"/>
        <w:tblW w:w="8237" w:type="dxa"/>
        <w:tblInd w:w="93" w:type="dxa"/>
        <w:tblLayout w:type="fixed"/>
        <w:tblCellMar>
          <w:top w:w="0" w:type="dxa"/>
          <w:left w:w="108" w:type="dxa"/>
          <w:bottom w:w="0" w:type="dxa"/>
          <w:right w:w="108" w:type="dxa"/>
        </w:tblCellMar>
      </w:tblPr>
      <w:tblGrid>
        <w:gridCol w:w="2142"/>
        <w:gridCol w:w="2835"/>
        <w:gridCol w:w="1559"/>
        <w:gridCol w:w="1701"/>
      </w:tblGrid>
      <w:tr>
        <w:tblPrEx>
          <w:tblCellMar>
            <w:top w:w="0" w:type="dxa"/>
            <w:left w:w="108" w:type="dxa"/>
            <w:bottom w:w="0" w:type="dxa"/>
            <w:right w:w="108" w:type="dxa"/>
          </w:tblCellMar>
        </w:tblPrEx>
        <w:trPr>
          <w:trHeight w:val="854" w:hRule="atLeast"/>
        </w:trPr>
        <w:tc>
          <w:tcPr>
            <w:tcW w:w="8237" w:type="dxa"/>
            <w:gridSpan w:val="4"/>
            <w:tcBorders>
              <w:top w:val="nil"/>
              <w:left w:val="nil"/>
              <w:bottom w:val="nil"/>
              <w:right w:val="nil"/>
            </w:tcBorders>
            <w:vAlign w:val="center"/>
          </w:tcPr>
          <w:p>
            <w:pPr>
              <w:widowControl/>
              <w:jc w:val="center"/>
              <w:rPr>
                <w:rFonts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color w:val="000000"/>
                <w:kern w:val="0"/>
                <w:sz w:val="44"/>
                <w:szCs w:val="44"/>
              </w:rPr>
              <w:t>政府采购代理机构监督检查工作底稿</w:t>
            </w:r>
          </w:p>
          <w:p>
            <w:pPr>
              <w:widowControl/>
              <w:jc w:val="center"/>
              <w:rPr>
                <w:rFonts w:ascii="方正小标宋简体" w:hAnsi="宋体" w:eastAsia="方正小标宋简体" w:cs="宋体"/>
                <w:bCs/>
                <w:color w:val="000000"/>
                <w:kern w:val="0"/>
                <w:sz w:val="44"/>
                <w:szCs w:val="44"/>
              </w:rPr>
            </w:pPr>
          </w:p>
        </w:tc>
      </w:tr>
      <w:tr>
        <w:tblPrEx>
          <w:tblCellMar>
            <w:top w:w="0" w:type="dxa"/>
            <w:left w:w="108" w:type="dxa"/>
            <w:bottom w:w="0" w:type="dxa"/>
            <w:right w:w="108" w:type="dxa"/>
          </w:tblCellMar>
        </w:tblPrEx>
        <w:trPr>
          <w:trHeight w:val="705" w:hRule="atLeast"/>
        </w:trPr>
        <w:tc>
          <w:tcPr>
            <w:tcW w:w="8237" w:type="dxa"/>
            <w:gridSpan w:val="4"/>
            <w:tcBorders>
              <w:top w:val="single" w:color="auto" w:sz="4" w:space="0"/>
              <w:left w:val="single" w:color="auto" w:sz="4" w:space="0"/>
              <w:bottom w:val="single" w:color="auto" w:sz="4" w:space="0"/>
              <w:right w:val="single" w:color="auto" w:sz="4" w:space="0"/>
            </w:tcBorders>
          </w:tcPr>
          <w:p>
            <w:pPr>
              <w:widowControl/>
              <w:jc w:val="lef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 xml:space="preserve">被检查代理机构名称： </w:t>
            </w:r>
            <w:bookmarkStart w:id="0" w:name="_GoBack"/>
            <w:r>
              <w:rPr>
                <w:rFonts w:hint="eastAsia" w:ascii="仿宋_GB2312" w:hAnsi="仿宋_GB2312" w:eastAsia="仿宋_GB2312" w:cs="仿宋_GB2312"/>
                <w:color w:val="000000"/>
                <w:kern w:val="0"/>
                <w:sz w:val="32"/>
                <w:szCs w:val="32"/>
                <w:lang w:eastAsia="zh-CN"/>
              </w:rPr>
              <w:t>广西华诚达建设项目管理有限责任公司钦州分公司</w:t>
            </w:r>
            <w:bookmarkEnd w:id="0"/>
          </w:p>
        </w:tc>
      </w:tr>
      <w:tr>
        <w:tblPrEx>
          <w:tblCellMar>
            <w:top w:w="0" w:type="dxa"/>
            <w:left w:w="108" w:type="dxa"/>
            <w:bottom w:w="0" w:type="dxa"/>
            <w:right w:w="108" w:type="dxa"/>
          </w:tblCellMar>
        </w:tblPrEx>
        <w:trPr>
          <w:trHeight w:val="1678" w:hRule="atLeast"/>
        </w:trPr>
        <w:tc>
          <w:tcPr>
            <w:tcW w:w="214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政府采购计划号：</w:t>
            </w:r>
          </w:p>
        </w:tc>
        <w:tc>
          <w:tcPr>
            <w:tcW w:w="2835"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项目编号：</w:t>
            </w:r>
          </w:p>
        </w:tc>
        <w:tc>
          <w:tcPr>
            <w:tcW w:w="1701"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tblPrEx>
          <w:tblCellMar>
            <w:top w:w="0" w:type="dxa"/>
            <w:left w:w="108" w:type="dxa"/>
            <w:bottom w:w="0" w:type="dxa"/>
            <w:right w:w="108" w:type="dxa"/>
          </w:tblCellMar>
        </w:tblPrEx>
        <w:trPr>
          <w:trHeight w:val="4740" w:hRule="atLeast"/>
        </w:trPr>
        <w:tc>
          <w:tcPr>
            <w:tcW w:w="8237" w:type="dxa"/>
            <w:gridSpan w:val="4"/>
            <w:tcBorders>
              <w:top w:val="single" w:color="auto" w:sz="4" w:space="0"/>
              <w:left w:val="single" w:color="auto" w:sz="4" w:space="0"/>
              <w:bottom w:val="nil"/>
              <w:right w:val="single" w:color="auto" w:sz="4" w:space="0"/>
            </w:tcBorders>
          </w:tcPr>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情况摘要：</w:t>
            </w:r>
          </w:p>
          <w:p>
            <w:pPr>
              <w:widowControl/>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一、基本抽查情况</w:t>
            </w:r>
          </w:p>
          <w:p>
            <w:pPr>
              <w:widowControl/>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本次书面审查抽查广西华诚达建设项目管理有限责任公司钦州分公司开展的5个政府采购项目，分别为：医院信息系统升级改造项目服务采购（项目编号：QZZC2020-G3-30025-GXHC）、全自动生化分析仪采购及安装（项目编号：QZZC20</w:t>
            </w:r>
            <w:r>
              <w:rPr>
                <w:rFonts w:hint="eastAsia" w:ascii="仿宋_GB2312" w:hAnsi="仿宋_GB2312" w:eastAsia="仿宋_GB2312" w:cs="仿宋_GB2312"/>
                <w:color w:val="000000"/>
                <w:kern w:val="0"/>
                <w:sz w:val="32"/>
                <w:szCs w:val="32"/>
                <w:lang w:val="en-US" w:eastAsia="zh-CN"/>
              </w:rPr>
              <w:t>19</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X1</w:t>
            </w:r>
            <w:r>
              <w:rPr>
                <w:rFonts w:hint="eastAsia" w:ascii="仿宋_GB2312" w:hAnsi="仿宋_GB2312" w:eastAsia="仿宋_GB2312" w:cs="仿宋_GB2312"/>
                <w:color w:val="000000"/>
                <w:kern w:val="0"/>
                <w:sz w:val="32"/>
                <w:szCs w:val="32"/>
                <w:lang w:eastAsia="zh-CN"/>
              </w:rPr>
              <w:t>-300</w:t>
            </w:r>
            <w:r>
              <w:rPr>
                <w:rFonts w:hint="eastAsia" w:ascii="仿宋_GB2312" w:hAnsi="仿宋_GB2312" w:eastAsia="仿宋_GB2312" w:cs="仿宋_GB2312"/>
                <w:color w:val="000000"/>
                <w:kern w:val="0"/>
                <w:sz w:val="32"/>
                <w:szCs w:val="32"/>
                <w:lang w:val="en-US" w:eastAsia="zh-CN"/>
              </w:rPr>
              <w:t>38</w:t>
            </w:r>
            <w:r>
              <w:rPr>
                <w:rFonts w:hint="eastAsia" w:ascii="仿宋_GB2312" w:hAnsi="仿宋_GB2312" w:eastAsia="仿宋_GB2312" w:cs="仿宋_GB2312"/>
                <w:color w:val="000000"/>
                <w:kern w:val="0"/>
                <w:sz w:val="32"/>
                <w:szCs w:val="32"/>
                <w:lang w:eastAsia="zh-CN"/>
              </w:rPr>
              <w:t>-GXHC）、医疗设备采购（项目编号：QZZC2020-</w:t>
            </w:r>
            <w:r>
              <w:rPr>
                <w:rFonts w:hint="eastAsia" w:ascii="仿宋_GB2312" w:hAnsi="仿宋_GB2312" w:eastAsia="仿宋_GB2312" w:cs="仿宋_GB2312"/>
                <w:color w:val="000000"/>
                <w:kern w:val="0"/>
                <w:sz w:val="32"/>
                <w:szCs w:val="32"/>
                <w:lang w:val="en-US" w:eastAsia="zh-CN"/>
              </w:rPr>
              <w:t>J1</w:t>
            </w:r>
            <w:r>
              <w:rPr>
                <w:rFonts w:hint="eastAsia" w:ascii="仿宋_GB2312" w:hAnsi="仿宋_GB2312" w:eastAsia="仿宋_GB2312" w:cs="仿宋_GB2312"/>
                <w:color w:val="000000"/>
                <w:kern w:val="0"/>
                <w:sz w:val="32"/>
                <w:szCs w:val="32"/>
                <w:lang w:eastAsia="zh-CN"/>
              </w:rPr>
              <w:t>-300</w:t>
            </w:r>
            <w:r>
              <w:rPr>
                <w:rFonts w:hint="eastAsia" w:ascii="仿宋_GB2312" w:hAnsi="仿宋_GB2312" w:eastAsia="仿宋_GB2312" w:cs="仿宋_GB2312"/>
                <w:color w:val="000000"/>
                <w:kern w:val="0"/>
                <w:sz w:val="32"/>
                <w:szCs w:val="32"/>
                <w:lang w:val="en-US" w:eastAsia="zh-CN"/>
              </w:rPr>
              <w:t>31</w:t>
            </w:r>
            <w:r>
              <w:rPr>
                <w:rFonts w:hint="eastAsia" w:ascii="仿宋_GB2312" w:hAnsi="仿宋_GB2312" w:eastAsia="仿宋_GB2312" w:cs="仿宋_GB2312"/>
                <w:color w:val="000000"/>
                <w:kern w:val="0"/>
                <w:sz w:val="32"/>
                <w:szCs w:val="32"/>
                <w:lang w:eastAsia="zh-CN"/>
              </w:rPr>
              <w:t>-GXHC）、医疗设备采购（项目编号：QZZC2020-</w:t>
            </w:r>
            <w:r>
              <w:rPr>
                <w:rFonts w:hint="eastAsia" w:ascii="仿宋_GB2312" w:hAnsi="仿宋_GB2312" w:eastAsia="仿宋_GB2312" w:cs="仿宋_GB2312"/>
                <w:color w:val="000000"/>
                <w:kern w:val="0"/>
                <w:sz w:val="32"/>
                <w:szCs w:val="32"/>
                <w:lang w:val="en-US" w:eastAsia="zh-CN"/>
              </w:rPr>
              <w:t>J1</w:t>
            </w:r>
            <w:r>
              <w:rPr>
                <w:rFonts w:hint="eastAsia" w:ascii="仿宋_GB2312" w:hAnsi="仿宋_GB2312" w:eastAsia="仿宋_GB2312" w:cs="仿宋_GB2312"/>
                <w:color w:val="000000"/>
                <w:kern w:val="0"/>
                <w:sz w:val="32"/>
                <w:szCs w:val="32"/>
                <w:lang w:eastAsia="zh-CN"/>
              </w:rPr>
              <w:t>-300</w:t>
            </w:r>
            <w:r>
              <w:rPr>
                <w:rFonts w:hint="eastAsia" w:ascii="仿宋_GB2312" w:hAnsi="仿宋_GB2312" w:eastAsia="仿宋_GB2312" w:cs="仿宋_GB2312"/>
                <w:color w:val="000000"/>
                <w:kern w:val="0"/>
                <w:sz w:val="32"/>
                <w:szCs w:val="32"/>
                <w:lang w:val="en-US" w:eastAsia="zh-CN"/>
              </w:rPr>
              <w:t>34</w:t>
            </w:r>
            <w:r>
              <w:rPr>
                <w:rFonts w:hint="eastAsia" w:ascii="仿宋_GB2312" w:hAnsi="仿宋_GB2312" w:eastAsia="仿宋_GB2312" w:cs="仿宋_GB2312"/>
                <w:color w:val="000000"/>
                <w:kern w:val="0"/>
                <w:sz w:val="32"/>
                <w:szCs w:val="32"/>
                <w:lang w:eastAsia="zh-CN"/>
              </w:rPr>
              <w:t>-GXHC）、医疗设备采购（项目编号：QZZC2020-</w:t>
            </w:r>
            <w:r>
              <w:rPr>
                <w:rFonts w:hint="eastAsia" w:ascii="仿宋_GB2312" w:hAnsi="仿宋_GB2312" w:eastAsia="仿宋_GB2312" w:cs="仿宋_GB2312"/>
                <w:color w:val="000000"/>
                <w:kern w:val="0"/>
                <w:sz w:val="32"/>
                <w:szCs w:val="32"/>
                <w:lang w:val="en-US" w:eastAsia="zh-CN"/>
              </w:rPr>
              <w:t>J1</w:t>
            </w:r>
            <w:r>
              <w:rPr>
                <w:rFonts w:hint="eastAsia" w:ascii="仿宋_GB2312" w:hAnsi="仿宋_GB2312" w:eastAsia="仿宋_GB2312" w:cs="仿宋_GB2312"/>
                <w:color w:val="000000"/>
                <w:kern w:val="0"/>
                <w:sz w:val="32"/>
                <w:szCs w:val="32"/>
                <w:lang w:eastAsia="zh-CN"/>
              </w:rPr>
              <w:t>-300</w:t>
            </w:r>
            <w:r>
              <w:rPr>
                <w:rFonts w:hint="eastAsia" w:ascii="仿宋_GB2312" w:hAnsi="仿宋_GB2312" w:eastAsia="仿宋_GB2312" w:cs="仿宋_GB2312"/>
                <w:color w:val="000000"/>
                <w:kern w:val="0"/>
                <w:sz w:val="32"/>
                <w:szCs w:val="32"/>
                <w:lang w:val="en-US" w:eastAsia="zh-CN"/>
              </w:rPr>
              <w:t>35</w:t>
            </w:r>
            <w:r>
              <w:rPr>
                <w:rFonts w:hint="eastAsia" w:ascii="仿宋_GB2312" w:hAnsi="仿宋_GB2312" w:eastAsia="仿宋_GB2312" w:cs="仿宋_GB2312"/>
                <w:color w:val="000000"/>
                <w:kern w:val="0"/>
                <w:sz w:val="32"/>
                <w:szCs w:val="32"/>
                <w:lang w:eastAsia="zh-CN"/>
              </w:rPr>
              <w:t>-GXHC）。其中，公开招标项目</w:t>
            </w:r>
            <w:r>
              <w:rPr>
                <w:rFonts w:hint="eastAsia" w:ascii="仿宋_GB2312" w:hAnsi="仿宋_GB2312" w:eastAsia="仿宋_GB2312" w:cs="仿宋_GB2312"/>
                <w:color w:val="000000"/>
                <w:kern w:val="0"/>
                <w:sz w:val="32"/>
                <w:szCs w:val="32"/>
                <w:lang w:val="en-US" w:eastAsia="zh-CN"/>
              </w:rPr>
              <w:t>1个，采购金额合计2453000元；询价项目1个，采购金额合计480000元； 竞争性谈判项目3个，采购金额合计5120000元。</w:t>
            </w:r>
          </w:p>
          <w:p>
            <w:pPr>
              <w:widowControl/>
              <w:ind w:firstLine="640" w:firstLineChars="200"/>
              <w:rPr>
                <w:rFonts w:hint="eastAsia" w:ascii="仿宋_GB2312" w:hAnsi="仿宋_GB2312" w:eastAsia="仿宋_GB2312" w:cs="仿宋_GB2312"/>
                <w:color w:val="000000"/>
                <w:kern w:val="0"/>
                <w:sz w:val="32"/>
                <w:szCs w:val="32"/>
                <w:lang w:val="en-US" w:eastAsia="zh-CN"/>
              </w:rPr>
            </w:pPr>
          </w:p>
          <w:p>
            <w:pPr>
              <w:widowControl/>
              <w:numPr>
                <w:ilvl w:val="0"/>
                <w:numId w:val="1"/>
              </w:numP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书面审查情况</w:t>
            </w:r>
          </w:p>
          <w:p>
            <w:pPr>
              <w:widowControl/>
              <w:numPr>
                <w:ilvl w:val="0"/>
                <w:numId w:val="0"/>
              </w:numP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本次书面审查共发现以下问题：</w:t>
            </w:r>
          </w:p>
          <w:p>
            <w:pPr>
              <w:widowControl/>
              <w:numPr>
                <w:ilvl w:val="0"/>
                <w:numId w:val="2"/>
              </w:num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档案不完整</w:t>
            </w:r>
          </w:p>
          <w:p>
            <w:pPr>
              <w:widowControl/>
              <w:numPr>
                <w:ilvl w:val="0"/>
                <w:numId w:val="0"/>
              </w:num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（1）医院信息系统升级改造项目服务采购（项目编号：QZZC2020-G3-30025-GXHC）档案内无采购合同、无合同公告、无履约验收的材料。</w:t>
            </w:r>
          </w:p>
          <w:p>
            <w:pPr>
              <w:widowControl/>
              <w:numPr>
                <w:ilvl w:val="0"/>
                <w:numId w:val="0"/>
              </w:numPr>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全自动生化分析仪采购及安装（项目编号：QZZC20</w:t>
            </w:r>
            <w:r>
              <w:rPr>
                <w:rFonts w:hint="eastAsia" w:ascii="仿宋_GB2312" w:hAnsi="仿宋_GB2312" w:eastAsia="仿宋_GB2312" w:cs="仿宋_GB2312"/>
                <w:color w:val="000000"/>
                <w:kern w:val="0"/>
                <w:sz w:val="32"/>
                <w:szCs w:val="32"/>
                <w:lang w:val="en-US" w:eastAsia="zh-CN"/>
              </w:rPr>
              <w:t>19</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X1</w:t>
            </w:r>
            <w:r>
              <w:rPr>
                <w:rFonts w:hint="eastAsia" w:ascii="仿宋_GB2312" w:hAnsi="仿宋_GB2312" w:eastAsia="仿宋_GB2312" w:cs="仿宋_GB2312"/>
                <w:color w:val="000000"/>
                <w:kern w:val="0"/>
                <w:sz w:val="32"/>
                <w:szCs w:val="32"/>
                <w:lang w:eastAsia="zh-CN"/>
              </w:rPr>
              <w:t>-300</w:t>
            </w:r>
            <w:r>
              <w:rPr>
                <w:rFonts w:hint="eastAsia" w:ascii="仿宋_GB2312" w:hAnsi="仿宋_GB2312" w:eastAsia="仿宋_GB2312" w:cs="仿宋_GB2312"/>
                <w:color w:val="000000"/>
                <w:kern w:val="0"/>
                <w:sz w:val="32"/>
                <w:szCs w:val="32"/>
                <w:lang w:val="en-US" w:eastAsia="zh-CN"/>
              </w:rPr>
              <w:t>38</w:t>
            </w:r>
            <w:r>
              <w:rPr>
                <w:rFonts w:hint="eastAsia" w:ascii="仿宋_GB2312" w:hAnsi="仿宋_GB2312" w:eastAsia="仿宋_GB2312" w:cs="仿宋_GB2312"/>
                <w:color w:val="000000"/>
                <w:kern w:val="0"/>
                <w:sz w:val="32"/>
                <w:szCs w:val="32"/>
                <w:lang w:eastAsia="zh-CN"/>
              </w:rPr>
              <w:t>-GXHC）</w:t>
            </w:r>
            <w:r>
              <w:rPr>
                <w:rFonts w:hint="eastAsia" w:ascii="仿宋_GB2312" w:hAnsi="仿宋_GB2312" w:eastAsia="仿宋_GB2312" w:cs="仿宋_GB2312"/>
                <w:color w:val="000000"/>
                <w:kern w:val="0"/>
                <w:sz w:val="32"/>
                <w:szCs w:val="32"/>
                <w:lang w:val="en-US" w:eastAsia="zh-CN"/>
              </w:rPr>
              <w:t>档案内无采购合同、无合同公告、无履约验收的材料。</w:t>
            </w:r>
          </w:p>
          <w:p>
            <w:pPr>
              <w:widowControl/>
              <w:numPr>
                <w:ilvl w:val="0"/>
                <w:numId w:val="0"/>
              </w:num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（3）医疗设备采购（项目编号：QZZC2020-J1-30031-GXHC）档案内无采购合同、无合同公告、无履约验收的材料。</w:t>
            </w:r>
          </w:p>
          <w:p>
            <w:pPr>
              <w:widowControl/>
              <w:numPr>
                <w:ilvl w:val="0"/>
                <w:numId w:val="0"/>
              </w:numPr>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eastAsia="zh-CN"/>
              </w:rPr>
              <w:t>医疗设备采购（项目编号：QZZC2020-</w:t>
            </w:r>
            <w:r>
              <w:rPr>
                <w:rFonts w:hint="eastAsia" w:ascii="仿宋_GB2312" w:hAnsi="仿宋_GB2312" w:eastAsia="仿宋_GB2312" w:cs="仿宋_GB2312"/>
                <w:color w:val="000000"/>
                <w:kern w:val="0"/>
                <w:sz w:val="32"/>
                <w:szCs w:val="32"/>
                <w:lang w:val="en-US" w:eastAsia="zh-CN"/>
              </w:rPr>
              <w:t>J1</w:t>
            </w:r>
            <w:r>
              <w:rPr>
                <w:rFonts w:hint="eastAsia" w:ascii="仿宋_GB2312" w:hAnsi="仿宋_GB2312" w:eastAsia="仿宋_GB2312" w:cs="仿宋_GB2312"/>
                <w:color w:val="000000"/>
                <w:kern w:val="0"/>
                <w:sz w:val="32"/>
                <w:szCs w:val="32"/>
                <w:lang w:eastAsia="zh-CN"/>
              </w:rPr>
              <w:t>-300</w:t>
            </w:r>
            <w:r>
              <w:rPr>
                <w:rFonts w:hint="eastAsia" w:ascii="仿宋_GB2312" w:hAnsi="仿宋_GB2312" w:eastAsia="仿宋_GB2312" w:cs="仿宋_GB2312"/>
                <w:color w:val="000000"/>
                <w:kern w:val="0"/>
                <w:sz w:val="32"/>
                <w:szCs w:val="32"/>
                <w:lang w:val="en-US" w:eastAsia="zh-CN"/>
              </w:rPr>
              <w:t>34</w:t>
            </w:r>
            <w:r>
              <w:rPr>
                <w:rFonts w:hint="eastAsia" w:ascii="仿宋_GB2312" w:hAnsi="仿宋_GB2312" w:eastAsia="仿宋_GB2312" w:cs="仿宋_GB2312"/>
                <w:color w:val="000000"/>
                <w:kern w:val="0"/>
                <w:sz w:val="32"/>
                <w:szCs w:val="32"/>
                <w:lang w:eastAsia="zh-CN"/>
              </w:rPr>
              <w:t>-GXHC）</w:t>
            </w:r>
            <w:r>
              <w:rPr>
                <w:rFonts w:hint="eastAsia" w:ascii="仿宋_GB2312" w:hAnsi="仿宋_GB2312" w:eastAsia="仿宋_GB2312" w:cs="仿宋_GB2312"/>
                <w:color w:val="000000"/>
                <w:kern w:val="0"/>
                <w:sz w:val="32"/>
                <w:szCs w:val="32"/>
                <w:lang w:val="en-US" w:eastAsia="zh-CN"/>
              </w:rPr>
              <w:t>档案内无采购合同、无合同公告、无履约验收的材料。</w:t>
            </w:r>
          </w:p>
          <w:p>
            <w:pPr>
              <w:widowControl/>
              <w:numPr>
                <w:ilvl w:val="0"/>
                <w:numId w:val="0"/>
              </w:num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）医疗设备采购（项目编号：QZZC2020-</w:t>
            </w:r>
            <w:r>
              <w:rPr>
                <w:rFonts w:hint="eastAsia" w:ascii="仿宋_GB2312" w:hAnsi="仿宋_GB2312" w:eastAsia="仿宋_GB2312" w:cs="仿宋_GB2312"/>
                <w:color w:val="000000"/>
                <w:kern w:val="0"/>
                <w:sz w:val="32"/>
                <w:szCs w:val="32"/>
                <w:lang w:val="en-US" w:eastAsia="zh-CN"/>
              </w:rPr>
              <w:t>J1</w:t>
            </w:r>
            <w:r>
              <w:rPr>
                <w:rFonts w:hint="eastAsia" w:ascii="仿宋_GB2312" w:hAnsi="仿宋_GB2312" w:eastAsia="仿宋_GB2312" w:cs="仿宋_GB2312"/>
                <w:color w:val="000000"/>
                <w:kern w:val="0"/>
                <w:sz w:val="32"/>
                <w:szCs w:val="32"/>
                <w:lang w:eastAsia="zh-CN"/>
              </w:rPr>
              <w:t>-300</w:t>
            </w:r>
            <w:r>
              <w:rPr>
                <w:rFonts w:hint="eastAsia" w:ascii="仿宋_GB2312" w:hAnsi="仿宋_GB2312" w:eastAsia="仿宋_GB2312" w:cs="仿宋_GB2312"/>
                <w:color w:val="000000"/>
                <w:kern w:val="0"/>
                <w:sz w:val="32"/>
                <w:szCs w:val="32"/>
                <w:lang w:val="en-US" w:eastAsia="zh-CN"/>
              </w:rPr>
              <w:t>35</w:t>
            </w:r>
            <w:r>
              <w:rPr>
                <w:rFonts w:hint="eastAsia" w:ascii="仿宋_GB2312" w:hAnsi="仿宋_GB2312" w:eastAsia="仿宋_GB2312" w:cs="仿宋_GB2312"/>
                <w:color w:val="000000"/>
                <w:kern w:val="0"/>
                <w:sz w:val="32"/>
                <w:szCs w:val="32"/>
                <w:lang w:eastAsia="zh-CN"/>
              </w:rPr>
              <w:t>-GXHC）</w:t>
            </w:r>
            <w:r>
              <w:rPr>
                <w:rFonts w:hint="eastAsia" w:ascii="仿宋_GB2312" w:hAnsi="仿宋_GB2312" w:eastAsia="仿宋_GB2312" w:cs="仿宋_GB2312"/>
                <w:color w:val="000000"/>
                <w:kern w:val="0"/>
                <w:sz w:val="32"/>
                <w:szCs w:val="32"/>
                <w:lang w:val="en-US" w:eastAsia="zh-CN"/>
              </w:rPr>
              <w:t>档案内无采购合同、无合同公告、无履约验收的材料。</w:t>
            </w:r>
          </w:p>
          <w:p>
            <w:pPr>
              <w:widowControl/>
              <w:numPr>
                <w:ilvl w:val="0"/>
                <w:numId w:val="0"/>
              </w:num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2、合同公告时间不符</w:t>
            </w:r>
          </w:p>
          <w:p>
            <w:pPr>
              <w:widowControl/>
              <w:numPr>
                <w:ilvl w:val="0"/>
                <w:numId w:val="0"/>
              </w:numPr>
              <w:ind w:left="0" w:leftChars="0"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全自动生化分析仪采购及安装（项目编号：QZZC20</w:t>
            </w:r>
            <w:r>
              <w:rPr>
                <w:rFonts w:hint="eastAsia" w:ascii="仿宋_GB2312" w:hAnsi="仿宋_GB2312" w:eastAsia="仿宋_GB2312" w:cs="仿宋_GB2312"/>
                <w:color w:val="000000"/>
                <w:kern w:val="0"/>
                <w:sz w:val="32"/>
                <w:szCs w:val="32"/>
                <w:lang w:val="en-US" w:eastAsia="zh-CN"/>
              </w:rPr>
              <w:t>19</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X1</w:t>
            </w:r>
            <w:r>
              <w:rPr>
                <w:rFonts w:hint="eastAsia" w:ascii="仿宋_GB2312" w:hAnsi="仿宋_GB2312" w:eastAsia="仿宋_GB2312" w:cs="仿宋_GB2312"/>
                <w:color w:val="000000"/>
                <w:kern w:val="0"/>
                <w:sz w:val="32"/>
                <w:szCs w:val="32"/>
                <w:lang w:eastAsia="zh-CN"/>
              </w:rPr>
              <w:t>-300</w:t>
            </w:r>
            <w:r>
              <w:rPr>
                <w:rFonts w:hint="eastAsia" w:ascii="仿宋_GB2312" w:hAnsi="仿宋_GB2312" w:eastAsia="仿宋_GB2312" w:cs="仿宋_GB2312"/>
                <w:color w:val="000000"/>
                <w:kern w:val="0"/>
                <w:sz w:val="32"/>
                <w:szCs w:val="32"/>
                <w:lang w:val="en-US" w:eastAsia="zh-CN"/>
              </w:rPr>
              <w:t>38</w:t>
            </w:r>
            <w:r>
              <w:rPr>
                <w:rFonts w:hint="eastAsia" w:ascii="仿宋_GB2312" w:hAnsi="仿宋_GB2312" w:eastAsia="仿宋_GB2312" w:cs="仿宋_GB2312"/>
                <w:color w:val="000000"/>
                <w:kern w:val="0"/>
                <w:sz w:val="32"/>
                <w:szCs w:val="32"/>
                <w:lang w:eastAsia="zh-CN"/>
              </w:rPr>
              <w:t>-GXHC）</w:t>
            </w:r>
            <w:r>
              <w:rPr>
                <w:rFonts w:hint="eastAsia" w:ascii="仿宋_GB2312" w:hAnsi="仿宋_GB2312" w:eastAsia="仿宋_GB2312" w:cs="仿宋_GB2312"/>
                <w:color w:val="000000"/>
                <w:kern w:val="0"/>
                <w:sz w:val="32"/>
                <w:szCs w:val="32"/>
                <w:lang w:val="en-US" w:eastAsia="zh-CN"/>
              </w:rPr>
              <w:t>未按“应当自政府采购合同签订之日起2个工作日内，将政府采购合同在省级以上人民政府财政部门指定的媒体上公告，但政府采购合同中涉及国家秘密、商业秘密的内容除外”（条例第50条、财库[2015]135号）公告采购合同。</w:t>
            </w:r>
          </w:p>
          <w:p>
            <w:pPr>
              <w:widowControl/>
              <w:numPr>
                <w:ilvl w:val="0"/>
                <w:numId w:val="0"/>
              </w:numPr>
              <w:ind w:firstLine="640" w:firstLineChars="200"/>
              <w:rPr>
                <w:rFonts w:hint="default" w:ascii="仿宋_GB2312" w:hAnsi="仿宋_GB2312" w:eastAsia="仿宋_GB2312" w:cs="仿宋_GB2312"/>
                <w:color w:val="000000"/>
                <w:kern w:val="0"/>
                <w:sz w:val="32"/>
                <w:szCs w:val="32"/>
                <w:lang w:val="en-US" w:eastAsia="zh-CN"/>
              </w:rPr>
            </w:pPr>
          </w:p>
          <w:p>
            <w:pPr>
              <w:widowControl/>
              <w:numPr>
                <w:ilvl w:val="0"/>
                <w:numId w:val="0"/>
              </w:numPr>
              <w:ind w:firstLine="640" w:firstLineChars="200"/>
              <w:rPr>
                <w:rFonts w:hint="default" w:ascii="仿宋_GB2312" w:hAnsi="仿宋_GB2312" w:eastAsia="仿宋_GB2312" w:cs="仿宋_GB2312"/>
                <w:color w:val="000000"/>
                <w:kern w:val="0"/>
                <w:sz w:val="32"/>
                <w:szCs w:val="32"/>
                <w:lang w:val="en-US" w:eastAsia="zh-CN"/>
              </w:rPr>
            </w:pPr>
          </w:p>
        </w:tc>
      </w:tr>
      <w:tr>
        <w:tblPrEx>
          <w:tblCellMar>
            <w:top w:w="0" w:type="dxa"/>
            <w:left w:w="108" w:type="dxa"/>
            <w:bottom w:w="0" w:type="dxa"/>
            <w:right w:w="108" w:type="dxa"/>
          </w:tblCellMar>
        </w:tblPrEx>
        <w:trPr>
          <w:trHeight w:val="720" w:hRule="atLeast"/>
        </w:trPr>
        <w:tc>
          <w:tcPr>
            <w:tcW w:w="8237" w:type="dxa"/>
            <w:gridSpan w:val="4"/>
            <w:tcBorders>
              <w:top w:val="nil"/>
              <w:left w:val="single" w:color="auto" w:sz="4" w:space="0"/>
              <w:bottom w:val="nil"/>
              <w:right w:val="single" w:color="000000" w:sz="4" w:space="0"/>
            </w:tcBorders>
            <w:vAlign w:val="bottom"/>
          </w:tcPr>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检查组编制人签名： </w:t>
            </w:r>
            <w:r>
              <w:rPr>
                <w:rFonts w:hint="eastAsia" w:ascii="仿宋_GB2312" w:hAnsi="仿宋_GB2312" w:eastAsia="仿宋_GB2312" w:cs="仿宋_GB2312"/>
                <w:color w:val="000000"/>
                <w:kern w:val="0"/>
                <w:sz w:val="32"/>
                <w:szCs w:val="32"/>
                <w:lang w:eastAsia="zh-CN"/>
              </w:rPr>
              <w:t xml:space="preserve">    </w:t>
            </w:r>
            <w:r>
              <w:rPr>
                <w:rFonts w:hint="eastAsia" w:ascii="仿宋_GB2312" w:hAnsi="仿宋_GB2312" w:eastAsia="仿宋_GB2312" w:cs="仿宋_GB2312"/>
                <w:color w:val="000000"/>
                <w:kern w:val="0"/>
                <w:sz w:val="32"/>
                <w:szCs w:val="32"/>
              </w:rPr>
              <w:t xml:space="preserve">     日期：  </w:t>
            </w:r>
          </w:p>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检查组复核人签名： </w:t>
            </w:r>
            <w:r>
              <w:rPr>
                <w:rFonts w:hint="eastAsia" w:ascii="仿宋_GB2312" w:hAnsi="仿宋_GB2312" w:eastAsia="仿宋_GB2312" w:cs="仿宋_GB2312"/>
                <w:color w:val="000000"/>
                <w:kern w:val="0"/>
                <w:sz w:val="32"/>
                <w:szCs w:val="32"/>
                <w:lang w:eastAsia="zh-CN"/>
              </w:rPr>
              <w:t xml:space="preserve">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 xml:space="preserve"> </w:t>
            </w:r>
            <w:r>
              <w:rPr>
                <w:rFonts w:hint="eastAsia" w:ascii="仿宋_GB2312" w:hAnsi="仿宋_GB2312" w:eastAsia="仿宋_GB2312" w:cs="仿宋_GB2312"/>
                <w:color w:val="000000"/>
                <w:kern w:val="0"/>
                <w:sz w:val="32"/>
                <w:szCs w:val="32"/>
              </w:rPr>
              <w:t xml:space="preserve">    日期： </w:t>
            </w:r>
          </w:p>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tc>
      </w:tr>
      <w:tr>
        <w:tblPrEx>
          <w:tblCellMar>
            <w:top w:w="0" w:type="dxa"/>
            <w:left w:w="108" w:type="dxa"/>
            <w:bottom w:w="0" w:type="dxa"/>
            <w:right w:w="108" w:type="dxa"/>
          </w:tblCellMar>
        </w:tblPrEx>
        <w:trPr>
          <w:trHeight w:val="2700" w:hRule="atLeast"/>
        </w:trPr>
        <w:tc>
          <w:tcPr>
            <w:tcW w:w="8237" w:type="dxa"/>
            <w:gridSpan w:val="4"/>
            <w:tcBorders>
              <w:top w:val="single" w:color="auto" w:sz="4" w:space="0"/>
              <w:left w:val="single" w:color="auto" w:sz="4" w:space="0"/>
              <w:bottom w:val="nil"/>
              <w:right w:val="single" w:color="000000" w:sz="4" w:space="0"/>
            </w:tcBorders>
          </w:tcPr>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被检查代理机构意见： </w:t>
            </w:r>
          </w:p>
          <w:p>
            <w:pPr>
              <w:rPr>
                <w:rFonts w:ascii="仿宋_GB2312" w:hAnsi="仿宋_GB2312" w:eastAsia="仿宋_GB2312" w:cs="仿宋_GB2312"/>
                <w:sz w:val="32"/>
                <w:szCs w:val="32"/>
              </w:rPr>
            </w:pPr>
          </w:p>
        </w:tc>
      </w:tr>
      <w:tr>
        <w:tblPrEx>
          <w:tblCellMar>
            <w:top w:w="0" w:type="dxa"/>
            <w:left w:w="108" w:type="dxa"/>
            <w:bottom w:w="0" w:type="dxa"/>
            <w:right w:w="108" w:type="dxa"/>
          </w:tblCellMar>
        </w:tblPrEx>
        <w:trPr>
          <w:trHeight w:val="142" w:hRule="atLeast"/>
        </w:trPr>
        <w:tc>
          <w:tcPr>
            <w:tcW w:w="8237" w:type="dxa"/>
            <w:gridSpan w:val="4"/>
            <w:tcBorders>
              <w:top w:val="nil"/>
              <w:left w:val="single" w:color="auto" w:sz="4" w:space="0"/>
              <w:bottom w:val="single" w:color="auto" w:sz="4" w:space="0"/>
              <w:right w:val="single" w:color="000000" w:sz="4" w:space="0"/>
            </w:tcBorders>
            <w:vAlign w:val="bottom"/>
          </w:tcPr>
          <w:p>
            <w:pPr>
              <w:widowControl/>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被检查单位签名（盖章）：            日期：</w:t>
            </w:r>
          </w:p>
        </w:tc>
      </w:tr>
      <w:tr>
        <w:tblPrEx>
          <w:tblCellMar>
            <w:top w:w="0" w:type="dxa"/>
            <w:left w:w="108" w:type="dxa"/>
            <w:bottom w:w="0" w:type="dxa"/>
            <w:right w:w="108" w:type="dxa"/>
          </w:tblCellMar>
        </w:tblPrEx>
        <w:trPr>
          <w:trHeight w:val="1230" w:hRule="atLeast"/>
        </w:trPr>
        <w:tc>
          <w:tcPr>
            <w:tcW w:w="8237" w:type="dxa"/>
            <w:gridSpan w:val="4"/>
            <w:tcBorders>
              <w:top w:val="nil"/>
              <w:left w:val="nil"/>
              <w:bottom w:val="nil"/>
              <w:right w:val="nil"/>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备注：1、被检查单位签署意见时，应当对认定检查工作底稿摘录的事项是否属实进行认定，如属实，签“情况属实”； 如有不同意见，应书面说明理由，并附相关证据材料。</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      2、被检查单位签名是指被检查单位的经办人员或主管人员签名。</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      3、本工作底稿的印制规格为A4型。</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FE2BB9"/>
    <w:multiLevelType w:val="singleLevel"/>
    <w:tmpl w:val="AAFE2BB9"/>
    <w:lvl w:ilvl="0" w:tentative="0">
      <w:start w:val="2"/>
      <w:numFmt w:val="chineseCounting"/>
      <w:suff w:val="nothing"/>
      <w:lvlText w:val="%1、"/>
      <w:lvlJc w:val="left"/>
      <w:rPr>
        <w:rFonts w:hint="eastAsia"/>
      </w:rPr>
    </w:lvl>
  </w:abstractNum>
  <w:abstractNum w:abstractNumId="1">
    <w:nsid w:val="2D06886E"/>
    <w:multiLevelType w:val="singleLevel"/>
    <w:tmpl w:val="2D06886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2F2"/>
    <w:rsid w:val="00F932F2"/>
    <w:rsid w:val="00FD1E7A"/>
    <w:rsid w:val="23F315B9"/>
    <w:rsid w:val="27C5716E"/>
    <w:rsid w:val="35344BD1"/>
    <w:rsid w:val="4F3D28C7"/>
    <w:rsid w:val="6F770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Win7w.Com</Company>
  <Pages>2</Pages>
  <Words>48</Words>
  <Characters>278</Characters>
  <Lines>2</Lines>
  <Paragraphs>1</Paragraphs>
  <TotalTime>291</TotalTime>
  <ScaleCrop>false</ScaleCrop>
  <LinksUpToDate>false</LinksUpToDate>
  <CharactersWithSpaces>325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2018-09-17T02:18:00Z</dcterms:created>
  <dc:creator>Win7w</dc:creator>
  <cp:lastModifiedBy>Administrator</cp:lastModifiedBy>
  <cp:lastPrinted>2021-09-09T01:28:27Z</cp:lastPrinted>
  <dcterms:modified xsi:type="dcterms:W3CDTF">2021-09-09T01:29:13Z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