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svg" ContentType="image/svg+xml"/>
  <Override PartName="/word/media/image2.svg" ContentType="image/svg+xml"/>
  <Override PartName="/word/media/image3.svg" ContentType="image/svg+xml"/>
  <Override PartName="/word/media/image4.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Arial" w:hAnsi="Arial" w:cs="Arial"/>
          <w:b/>
          <w:i w:val="0"/>
          <w:caps w:val="0"/>
          <w:color w:val="333333"/>
          <w:spacing w:val="0"/>
          <w:sz w:val="42"/>
          <w:szCs w:val="42"/>
        </w:rPr>
      </w:pPr>
      <w:r>
        <w:rPr>
          <w:rFonts w:hint="default" w:ascii="Arial" w:hAnsi="Arial" w:cs="Arial"/>
          <w:b/>
          <w:i w:val="0"/>
          <w:caps w:val="0"/>
          <w:color w:val="333333"/>
          <w:spacing w:val="0"/>
          <w:sz w:val="42"/>
          <w:szCs w:val="42"/>
          <w:shd w:val="clear" w:fill="FFFFFF"/>
        </w:rPr>
        <w:t>《钦州市政府购买公共租赁住房运营管理服务试点工作绩效评价实施细则》政策解读</w:t>
      </w:r>
    </w:p>
    <w:p>
      <w:pPr>
        <w:jc w:val="left"/>
        <w:rPr>
          <w:rFonts w:hint="eastAsia" w:eastAsiaTheme="minorEastAsia"/>
          <w:lang w:eastAsia="zh-CN"/>
        </w:rPr>
      </w:pPr>
    </w:p>
    <w:p>
      <w:pPr>
        <w:jc w:val="both"/>
        <w:rPr>
          <w:sz w:val="21"/>
        </w:rPr>
      </w:pPr>
      <w:r>
        <w:rPr>
          <w:sz w:val="21"/>
        </w:rPr>
        <mc:AlternateContent>
          <mc:Choice Requires="wps">
            <w:drawing>
              <wp:anchor distT="0" distB="0" distL="114300" distR="114300" simplePos="0" relativeHeight="251660288" behindDoc="0" locked="0" layoutInCell="1" allowOverlap="1">
                <wp:simplePos x="0" y="0"/>
                <wp:positionH relativeFrom="column">
                  <wp:posOffset>170180</wp:posOffset>
                </wp:positionH>
                <wp:positionV relativeFrom="paragraph">
                  <wp:posOffset>725170</wp:posOffset>
                </wp:positionV>
                <wp:extent cx="3818255" cy="1076960"/>
                <wp:effectExtent l="6350" t="6350" r="23495" b="21590"/>
                <wp:wrapNone/>
                <wp:docPr id="10" name="流程图: 卡片 10"/>
                <wp:cNvGraphicFramePr/>
                <a:graphic xmlns:a="http://schemas.openxmlformats.org/drawingml/2006/main">
                  <a:graphicData uri="http://schemas.microsoft.com/office/word/2010/wordprocessingShape">
                    <wps:wsp>
                      <wps:cNvSpPr/>
                      <wps:spPr>
                        <a:xfrm>
                          <a:off x="1227455" y="2058670"/>
                          <a:ext cx="3818255" cy="1076960"/>
                        </a:xfrm>
                        <a:prstGeom prst="flowChartPunchedCard">
                          <a:avLst/>
                        </a:prstGeom>
                        <a:noFill/>
                        <a:ln>
                          <a:solidFill>
                            <a:srgbClr val="FFC000"/>
                          </a:solidFill>
                          <a:prstDash val="lgDashDotDot"/>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21" type="#_x0000_t121" style="position:absolute;left:0pt;margin-left:13.4pt;margin-top:57.1pt;height:84.8pt;width:300.65pt;z-index:251660288;v-text-anchor:middle;mso-width-relative:page;mso-height-relative:page;" filled="f" stroked="t" coordsize="21600,21600" o:gfxdata="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SnUMm2AAAAAoBAAAPAAAA&#10;AAAAAAEAIAAAACIAAABkcnMvZG93bnJldi54bWxQSwECFAAUAAAACACHTuJARrh6w4cCAAC5BAAA&#10;DgAAAAAAAAABACAAAAAnAQAAZHJzL2Uyb0RvYy54bWxQSwUGAAAAAAYABgBZAQAAIAYAAAAA&#10;">
                <v:fill on="f" focussize="0,0"/>
                <v:stroke weight="1pt" color="#FFC000 [3204]" miterlimit="8" joinstyle="miter" dashstyle="longDashDotDot"/>
                <v:imagedata o:title=""/>
                <o:lock v:ext="edit" aspectratio="f"/>
                <v:textbox>
                  <w:txbxContent>
                    <w:p>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227965</wp:posOffset>
                </wp:positionH>
                <wp:positionV relativeFrom="paragraph">
                  <wp:posOffset>988060</wp:posOffset>
                </wp:positionV>
                <wp:extent cx="3628390" cy="810260"/>
                <wp:effectExtent l="0" t="0" r="10160" b="8890"/>
                <wp:wrapNone/>
                <wp:docPr id="9" name="文本框 9"/>
                <wp:cNvGraphicFramePr/>
                <a:graphic xmlns:a="http://schemas.openxmlformats.org/drawingml/2006/main">
                  <a:graphicData uri="http://schemas.microsoft.com/office/word/2010/wordprocessingShape">
                    <wps:wsp>
                      <wps:cNvSpPr txBox="1"/>
                      <wps:spPr>
                        <a:xfrm>
                          <a:off x="1694180" y="2649220"/>
                          <a:ext cx="3628390" cy="8102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i w:val="0"/>
                                <w:caps w:val="0"/>
                                <w:color w:val="000000"/>
                                <w:spacing w:val="0"/>
                                <w:sz w:val="24"/>
                                <w:szCs w:val="24"/>
                                <w:shd w:val="clear" w:fill="FFFFFF"/>
                              </w:rPr>
                              <w:t>我市编制《钦州市政府购买公共租赁住房运营管理服务试点工作绩效评价实施细则》的背景是什么？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95pt;margin-top:77.8pt;height:63.8pt;width:285.7pt;z-index:251659264;mso-width-relative:page;mso-height-relative:page;" fillcolor="#FFFFFF [3201]" filled="t" stroked="f" coordsize="21600,21600" o:gfxdata="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KWE8S1gAAAAoBAAAPAAAAAAAAAAEAIAAAACIAAABk&#10;cnMvZG93bnJldi54bWxQSwECFAAUAAAACACHTuJAqlkNP0ECAABNBAAADgAAAAAAAAABACAAAAAl&#10;AQAAZHJzL2Uyb0RvYy54bWxQSwUGAAAAAAYABgBZAQAA2A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i w:val="0"/>
                          <w:caps w:val="0"/>
                          <w:color w:val="000000"/>
                          <w:spacing w:val="0"/>
                          <w:sz w:val="24"/>
                          <w:szCs w:val="24"/>
                          <w:shd w:val="clear" w:fill="FFFFFF"/>
                        </w:rPr>
                        <w:t>我市编制《钦州市政府购买公共租赁住房运营管理服务试点工作绩效评价实施细则》的背景是什么？</w:t>
                      </w:r>
                    </w:p>
                  </w:txbxContent>
                </v:textbox>
              </v:shape>
            </w:pict>
          </mc:Fallback>
        </mc:AlternateContent>
      </w:r>
      <w:r>
        <w:rPr>
          <w:sz w:val="21"/>
        </w:rPr>
        <w:drawing>
          <wp:inline distT="0" distB="0" distL="114300" distR="114300">
            <wp:extent cx="914400" cy="914400"/>
            <wp:effectExtent l="0" t="0" r="0" b="0"/>
            <wp:docPr id="11" name="图片 11" descr="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resource"/>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914400" cy="914400"/>
                    </a:xfrm>
                    <a:prstGeom prst="rect">
                      <a:avLst/>
                    </a:prstGeom>
                  </pic:spPr>
                </pic:pic>
              </a:graphicData>
            </a:graphic>
          </wp:inline>
        </w:drawing>
      </w:r>
      <w:r>
        <w:rPr>
          <w:rFonts w:hint="eastAsia"/>
          <w:sz w:val="21"/>
          <w:lang w:val="en-US" w:eastAsia="zh-CN"/>
        </w:rPr>
        <w:t xml:space="preserve">                                </w:t>
      </w:r>
      <w:r>
        <w:rPr>
          <w:sz w:val="21"/>
        </w:rPr>
        <w:drawing>
          <wp:inline distT="0" distB="0" distL="114300" distR="114300">
            <wp:extent cx="914400" cy="914400"/>
            <wp:effectExtent l="0" t="0" r="0" b="0"/>
            <wp:docPr id="32" name="图片 32" descr="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resource"/>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914400" cy="914400"/>
                    </a:xfrm>
                    <a:prstGeom prst="rect">
                      <a:avLst/>
                    </a:prstGeom>
                  </pic:spPr>
                </pic:pic>
              </a:graphicData>
            </a:graphic>
          </wp:inline>
        </w:drawing>
      </w:r>
    </w:p>
    <w:p>
      <w:pPr>
        <w:jc w:val="both"/>
        <w:rPr>
          <w:sz w:val="21"/>
        </w:rPr>
      </w:pPr>
    </w:p>
    <w:p>
      <w:pPr>
        <w:jc w:val="both"/>
        <w:rPr>
          <w:sz w:val="21"/>
        </w:rPr>
      </w:pPr>
    </w:p>
    <w:p>
      <w:pPr>
        <w:jc w:val="both"/>
        <w:rPr>
          <w:sz w:val="21"/>
        </w:rPr>
      </w:pPr>
    </w:p>
    <w:p>
      <w:pPr>
        <w:jc w:val="both"/>
        <w:rPr>
          <w:sz w:val="21"/>
        </w:rPr>
      </w:pPr>
    </w:p>
    <w:p>
      <w:pPr>
        <w:jc w:val="both"/>
        <w:rPr>
          <w:sz w:val="21"/>
        </w:rPr>
      </w:pPr>
      <w:r>
        <w:rPr>
          <w:sz w:val="21"/>
        </w:rPr>
        <mc:AlternateContent>
          <mc:Choice Requires="wps">
            <w:drawing>
              <wp:anchor distT="0" distB="0" distL="114300" distR="114300" simplePos="0" relativeHeight="251728896" behindDoc="0" locked="0" layoutInCell="1" allowOverlap="1">
                <wp:simplePos x="0" y="0"/>
                <wp:positionH relativeFrom="column">
                  <wp:posOffset>2366010</wp:posOffset>
                </wp:positionH>
                <wp:positionV relativeFrom="paragraph">
                  <wp:posOffset>192405</wp:posOffset>
                </wp:positionV>
                <wp:extent cx="447675" cy="714375"/>
                <wp:effectExtent l="0" t="0" r="9525" b="9525"/>
                <wp:wrapNone/>
                <wp:docPr id="44" name="下箭头 44"/>
                <wp:cNvGraphicFramePr/>
                <a:graphic xmlns:a="http://schemas.openxmlformats.org/drawingml/2006/main">
                  <a:graphicData uri="http://schemas.microsoft.com/office/word/2010/wordprocessingShape">
                    <wps:wsp>
                      <wps:cNvSpPr/>
                      <wps:spPr>
                        <a:xfrm>
                          <a:off x="3509010" y="3880485"/>
                          <a:ext cx="447675" cy="714375"/>
                        </a:xfrm>
                        <a:prstGeom prst="downArrow">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86.3pt;margin-top:15.15pt;height:56.25pt;width:35.25pt;z-index:251728896;v-text-anchor:middle;mso-width-relative:page;mso-height-relative:page;" fillcolor="#FFC000" filled="t" stroked="f" coordsize="21600,21600" o:gfxdata="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EbJNJbaAAAACgEAAA8AAAAAAAAAAQAgAAAAIgAAAGRycy9kb3ducmV2LnhtbFBL&#10;AQIUABQAAAAIAIdO4kAa4SLrZgIAAJIEAAAOAAAAAAAAAAEAIAAAACkBAABkcnMvZTJvRG9jLnht&#10;bFBLBQYAAAAABgAGAFkBAAABBgAAAAA=&#10;" adj="14832,5400">
                <v:fill on="t" focussize="0,0"/>
                <v:stroke on="f" weight="1pt" miterlimit="8" joinstyle="miter"/>
                <v:imagedata o:title=""/>
                <o:lock v:ext="edit" aspectratio="f"/>
                <v:textbox>
                  <w:txbxContent>
                    <w:p>
                      <w:pPr>
                        <w:jc w:val="center"/>
                      </w:pPr>
                    </w:p>
                  </w:txbxContent>
                </v:textbox>
              </v:shape>
            </w:pict>
          </mc:Fallback>
        </mc:AlternateContent>
      </w:r>
    </w:p>
    <w:p>
      <w:pPr>
        <w:jc w:val="both"/>
        <w:rPr>
          <w:sz w:val="21"/>
        </w:rPr>
      </w:pPr>
    </w:p>
    <w:p>
      <w:pPr>
        <w:jc w:val="both"/>
        <w:rPr>
          <w:sz w:val="21"/>
        </w:rPr>
      </w:pPr>
    </w:p>
    <w:p>
      <w:pPr>
        <w:jc w:val="both"/>
        <w:rPr>
          <w:rFonts w:hint="eastAsia" w:eastAsiaTheme="minorEastAsia"/>
          <w:sz w:val="21"/>
          <w:lang w:eastAsia="zh-CN"/>
        </w:rPr>
      </w:pPr>
    </w:p>
    <w:p>
      <w:pPr>
        <w:jc w:val="both"/>
        <w:rPr>
          <w:rFonts w:hint="eastAsia" w:eastAsiaTheme="minorEastAsia"/>
          <w:sz w:val="21"/>
          <w:lang w:eastAsia="zh-CN"/>
        </w:rPr>
      </w:pPr>
      <w:r>
        <w:rPr>
          <w:rFonts w:hint="eastAsia" w:eastAsiaTheme="minorEastAsia"/>
          <w:sz w:val="21"/>
          <w:lang w:eastAsia="zh-CN"/>
        </w:rPr>
        <w:drawing>
          <wp:inline distT="0" distB="0" distL="114300" distR="114300">
            <wp:extent cx="610235" cy="610235"/>
            <wp:effectExtent l="0" t="0" r="18415" b="18415"/>
            <wp:docPr id="1" name="图片 1" descr="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resource"/>
                    <pic:cNvPicPr>
                      <a:picLocks noChangeAspect="1"/>
                    </pic:cNvPicPr>
                  </pic:nvPicPr>
                  <pic:blipFill>
                    <a:blip r:embed="rId6">
                      <a:extLst>
                        <a:ext uri="{96DAC541-7B7A-43D3-8B79-37D633B846F1}">
                          <asvg:svgBlip xmlns:asvg="http://schemas.microsoft.com/office/drawing/2016/SVG/main" r:embed="rId8"/>
                        </a:ext>
                      </a:extLst>
                    </a:blip>
                    <a:stretch>
                      <a:fillRect/>
                    </a:stretch>
                  </pic:blipFill>
                  <pic:spPr>
                    <a:xfrm>
                      <a:off x="0" y="0"/>
                      <a:ext cx="610235" cy="610235"/>
                    </a:xfrm>
                    <a:prstGeom prst="rect">
                      <a:avLst/>
                    </a:prstGeom>
                  </pic:spPr>
                </pic:pic>
              </a:graphicData>
            </a:graphic>
          </wp:inline>
        </w:drawing>
      </w:r>
      <w:r>
        <w:rPr>
          <w:sz w:val="21"/>
        </w:rPr>
        <mc:AlternateContent>
          <mc:Choice Requires="wps">
            <w:drawing>
              <wp:anchor distT="0" distB="0" distL="114300" distR="114300" simplePos="0" relativeHeight="251662336" behindDoc="0" locked="0" layoutInCell="1" allowOverlap="1">
                <wp:simplePos x="0" y="0"/>
                <wp:positionH relativeFrom="column">
                  <wp:posOffset>627380</wp:posOffset>
                </wp:positionH>
                <wp:positionV relativeFrom="paragraph">
                  <wp:posOffset>519430</wp:posOffset>
                </wp:positionV>
                <wp:extent cx="5046345" cy="3939540"/>
                <wp:effectExtent l="5080" t="4445" r="15875" b="18415"/>
                <wp:wrapNone/>
                <wp:docPr id="3" name="文本框 3"/>
                <wp:cNvGraphicFramePr/>
                <a:graphic xmlns:a="http://schemas.openxmlformats.org/drawingml/2006/main">
                  <a:graphicData uri="http://schemas.microsoft.com/office/word/2010/wordprocessingShape">
                    <wps:wsp>
                      <wps:cNvSpPr txBox="1"/>
                      <wps:spPr>
                        <a:xfrm>
                          <a:off x="1875155" y="4925695"/>
                          <a:ext cx="5046345" cy="3939540"/>
                        </a:xfrm>
                        <a:prstGeom prst="rect">
                          <a:avLst/>
                        </a:prstGeom>
                        <a:solidFill>
                          <a:schemeClr val="lt1"/>
                        </a:solidFill>
                        <a:ln w="6350">
                          <a:solidFill>
                            <a:schemeClr val="accent4"/>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黑体_GBK" w:hAnsi="方正黑体_GBK" w:eastAsia="方正黑体_GBK" w:cs="方正黑体_GBK"/>
                                <w:i w:val="0"/>
                                <w:caps w:val="0"/>
                                <w:color w:val="000000"/>
                                <w:spacing w:val="0"/>
                                <w:sz w:val="24"/>
                                <w:szCs w:val="24"/>
                                <w:shd w:val="clear" w:fill="FFFFFF"/>
                              </w:rPr>
                            </w:pPr>
                            <w:r>
                              <w:rPr>
                                <w:rFonts w:hint="eastAsia" w:ascii="方正黑体_GBK" w:hAnsi="方正黑体_GBK" w:eastAsia="方正黑体_GBK" w:cs="方正黑体_GBK"/>
                                <w:i w:val="0"/>
                                <w:caps w:val="0"/>
                                <w:color w:val="000000"/>
                                <w:spacing w:val="0"/>
                                <w:sz w:val="24"/>
                                <w:szCs w:val="24"/>
                                <w:shd w:val="clear" w:fill="FFFFFF"/>
                              </w:rPr>
                              <w:t>为进一步完善我市公共租赁住房运营管理机制，提高我市政府投资公共租赁住房运营管理服务质量，促进公共租赁住房运营管理专业化、规范化，建立健全绩效评价机制，充分发挥财政资金使用效益。结合工作实际，组织研究拟订了《钦州市政府购买公共租赁住房运营管理服务试点工作绩效评价实施细则》。</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right"/>
                              <w:textAlignment w:val="auto"/>
                              <w:rPr>
                                <w:rFonts w:hint="eastAsia" w:ascii="方正黑体_GBK" w:hAnsi="方正黑体_GBK" w:eastAsia="方正黑体_GBK" w:cs="方正黑体_GBK"/>
                                <w:i w:val="0"/>
                                <w:caps w:val="0"/>
                                <w:color w:val="000000"/>
                                <w:spacing w:val="0"/>
                                <w:sz w:val="24"/>
                                <w:szCs w:val="24"/>
                                <w:shd w:val="clear" w:fill="FFFFFF"/>
                              </w:rPr>
                            </w:pPr>
                            <w:r>
                              <w:rPr>
                                <w:rFonts w:hint="eastAsia" w:ascii="方正黑体_GBK" w:hAnsi="方正黑体_GBK" w:eastAsia="方正黑体_GBK" w:cs="方正黑体_GBK"/>
                                <w:i w:val="0"/>
                                <w:caps w:val="0"/>
                                <w:color w:val="000000"/>
                                <w:spacing w:val="0"/>
                                <w:sz w:val="24"/>
                                <w:szCs w:val="24"/>
                                <w:shd w:val="clear" w:fill="FFFFFF"/>
                                <w:lang w:eastAsia="zh-CN"/>
                              </w:rPr>
                              <w:drawing>
                                <wp:inline distT="0" distB="0" distL="114300" distR="114300">
                                  <wp:extent cx="2925445" cy="2398395"/>
                                  <wp:effectExtent l="0" t="0" r="8255" b="1905"/>
                                  <wp:docPr id="6" name="图片 6" descr="qf2p-hcaqueu0583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f2p-hcaqueu0583876"/>
                                          <pic:cNvPicPr>
                                            <a:picLocks noChangeAspect="1"/>
                                          </pic:cNvPicPr>
                                        </pic:nvPicPr>
                                        <pic:blipFill>
                                          <a:blip r:embed="rId9"/>
                                          <a:stretch>
                                            <a:fillRect/>
                                          </a:stretch>
                                        </pic:blipFill>
                                        <pic:spPr>
                                          <a:xfrm>
                                            <a:off x="0" y="0"/>
                                            <a:ext cx="2925445" cy="23983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方正黑体_GBK" w:hAnsi="方正黑体_GBK" w:eastAsia="方正黑体_GBK" w:cs="方正黑体_GBK"/>
                                <w:sz w:val="24"/>
                                <w:szCs w:val="24"/>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4pt;margin-top:40.9pt;height:310.2pt;width:397.35pt;z-index:251662336;mso-width-relative:page;mso-height-relative:page;" fillcolor="#FFFFFF [3201]" filled="t" stroked="t" coordsize="21600,21600" o:gfxdata="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mT6T3XAAAACQEAAA8AAAAAAAAA&#10;AQAgAAAAIgAAAGRycy9kb3ducmV2LnhtbFBLAQIUABQAAAAIAIdO4kA9pRPjSwIAAHcEAAAOAAAA&#10;AAAAAAEAIAAAACYBAABkcnMvZTJvRG9jLnhtbFBLBQYAAAAABgAGAFkBAADjBQAAAAA=&#10;">
                <v:fill on="t" focussize="0,0"/>
                <v:stroke weight="0.5pt" color="#FFC000 [3207]"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黑体_GBK" w:hAnsi="方正黑体_GBK" w:eastAsia="方正黑体_GBK" w:cs="方正黑体_GBK"/>
                          <w:i w:val="0"/>
                          <w:caps w:val="0"/>
                          <w:color w:val="000000"/>
                          <w:spacing w:val="0"/>
                          <w:sz w:val="24"/>
                          <w:szCs w:val="24"/>
                          <w:shd w:val="clear" w:fill="FFFFFF"/>
                        </w:rPr>
                      </w:pPr>
                      <w:r>
                        <w:rPr>
                          <w:rFonts w:hint="eastAsia" w:ascii="方正黑体_GBK" w:hAnsi="方正黑体_GBK" w:eastAsia="方正黑体_GBK" w:cs="方正黑体_GBK"/>
                          <w:i w:val="0"/>
                          <w:caps w:val="0"/>
                          <w:color w:val="000000"/>
                          <w:spacing w:val="0"/>
                          <w:sz w:val="24"/>
                          <w:szCs w:val="24"/>
                          <w:shd w:val="clear" w:fill="FFFFFF"/>
                        </w:rPr>
                        <w:t>为进一步完善我市公共租赁住房运营管理机制，提高我市政府投资公共租赁住房运营管理服务质量，促进公共租赁住房运营管理专业化、规范化，建立健全绩效评价机制，充分发挥财政资金使用效益。结合工作实际，组织研究拟订了《钦州市政府购买公共租赁住房运营管理服务试点工作绩效评价实施细则》。</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right"/>
                        <w:textAlignment w:val="auto"/>
                        <w:rPr>
                          <w:rFonts w:hint="eastAsia" w:ascii="方正黑体_GBK" w:hAnsi="方正黑体_GBK" w:eastAsia="方正黑体_GBK" w:cs="方正黑体_GBK"/>
                          <w:i w:val="0"/>
                          <w:caps w:val="0"/>
                          <w:color w:val="000000"/>
                          <w:spacing w:val="0"/>
                          <w:sz w:val="24"/>
                          <w:szCs w:val="24"/>
                          <w:shd w:val="clear" w:fill="FFFFFF"/>
                        </w:rPr>
                      </w:pPr>
                      <w:r>
                        <w:rPr>
                          <w:rFonts w:hint="eastAsia" w:ascii="方正黑体_GBK" w:hAnsi="方正黑体_GBK" w:eastAsia="方正黑体_GBK" w:cs="方正黑体_GBK"/>
                          <w:i w:val="0"/>
                          <w:caps w:val="0"/>
                          <w:color w:val="000000"/>
                          <w:spacing w:val="0"/>
                          <w:sz w:val="24"/>
                          <w:szCs w:val="24"/>
                          <w:shd w:val="clear" w:fill="FFFFFF"/>
                          <w:lang w:eastAsia="zh-CN"/>
                        </w:rPr>
                        <w:drawing>
                          <wp:inline distT="0" distB="0" distL="114300" distR="114300">
                            <wp:extent cx="2925445" cy="2398395"/>
                            <wp:effectExtent l="0" t="0" r="8255" b="1905"/>
                            <wp:docPr id="6" name="图片 6" descr="qf2p-hcaqueu0583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f2p-hcaqueu0583876"/>
                                    <pic:cNvPicPr>
                                      <a:picLocks noChangeAspect="1"/>
                                    </pic:cNvPicPr>
                                  </pic:nvPicPr>
                                  <pic:blipFill>
                                    <a:blip r:embed="rId9"/>
                                    <a:stretch>
                                      <a:fillRect/>
                                    </a:stretch>
                                  </pic:blipFill>
                                  <pic:spPr>
                                    <a:xfrm>
                                      <a:off x="0" y="0"/>
                                      <a:ext cx="2925445" cy="23983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方正黑体_GBK" w:hAnsi="方正黑体_GBK" w:eastAsia="方正黑体_GBK" w:cs="方正黑体_GBK"/>
                          <w:sz w:val="24"/>
                          <w:szCs w:val="24"/>
                          <w:lang w:eastAsia="zh-CN"/>
                        </w:rPr>
                      </w:pPr>
                    </w:p>
                  </w:txbxContent>
                </v:textbox>
              </v:shape>
            </w:pict>
          </mc:Fallback>
        </mc:AlternateContent>
      </w: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sz w:val="21"/>
        </w:rPr>
      </w:pPr>
      <w:r>
        <w:rPr>
          <w:sz w:val="21"/>
        </w:rPr>
        <mc:AlternateContent>
          <mc:Choice Requires="wps">
            <w:drawing>
              <wp:anchor distT="0" distB="0" distL="114300" distR="114300" simplePos="0" relativeHeight="251665408" behindDoc="0" locked="0" layoutInCell="1" allowOverlap="1">
                <wp:simplePos x="0" y="0"/>
                <wp:positionH relativeFrom="column">
                  <wp:posOffset>160655</wp:posOffset>
                </wp:positionH>
                <wp:positionV relativeFrom="paragraph">
                  <wp:posOffset>772795</wp:posOffset>
                </wp:positionV>
                <wp:extent cx="3818255" cy="1076960"/>
                <wp:effectExtent l="6350" t="6350" r="23495" b="21590"/>
                <wp:wrapNone/>
                <wp:docPr id="8" name="流程图: 卡片 8"/>
                <wp:cNvGraphicFramePr/>
                <a:graphic xmlns:a="http://schemas.openxmlformats.org/drawingml/2006/main">
                  <a:graphicData uri="http://schemas.microsoft.com/office/word/2010/wordprocessingShape">
                    <wps:wsp>
                      <wps:cNvSpPr/>
                      <wps:spPr>
                        <a:xfrm>
                          <a:off x="0" y="0"/>
                          <a:ext cx="3818255" cy="1076960"/>
                        </a:xfrm>
                        <a:prstGeom prst="flowChartPunchedCard">
                          <a:avLst/>
                        </a:prstGeom>
                        <a:noFill/>
                        <a:ln>
                          <a:solidFill>
                            <a:srgbClr val="FFC000"/>
                          </a:solidFill>
                          <a:prstDash val="lgDashDotDot"/>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i w:val="0"/>
                                <w:caps w:val="0"/>
                                <w:color w:val="000000"/>
                                <w:spacing w:val="0"/>
                                <w:sz w:val="24"/>
                                <w:szCs w:val="24"/>
                                <w:shd w:val="clear" w:fill="FFFFFF"/>
                              </w:rPr>
                              <w:t>《钦州市政府购买公共租赁住房运营管理服务试点工作绩效评价实施细则》的编制依据是什么？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21" type="#_x0000_t121" style="position:absolute;left:0pt;margin-left:12.65pt;margin-top:60.85pt;height:84.8pt;width:300.65pt;z-index:251665408;v-text-anchor:middle;mso-width-relative:page;mso-height-relative:page;" filled="f" stroked="t" coordsize="21600,21600" o:gfxdata="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DYpa3rYAAAACgEAAA8AAAAAAAAAAQAgAAAA&#10;IgAAAGRycy9kb3ducmV2LnhtbFBLAQIUABQAAAAIAIdO4kDrg/a1fQIAAKsEAAAOAAAAAAAAAAEA&#10;IAAAACcBAABkcnMvZTJvRG9jLnhtbFBLBQYAAAAABgAGAFkBAAAWBgAAAAA=&#10;">
                <v:fill on="f" focussize="0,0"/>
                <v:stroke weight="1pt" color="#FFC000 [3204]" miterlimit="8" joinstyle="miter" dashstyle="longDashDotDo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i w:val="0"/>
                          <w:caps w:val="0"/>
                          <w:color w:val="000000"/>
                          <w:spacing w:val="0"/>
                          <w:sz w:val="24"/>
                          <w:szCs w:val="24"/>
                          <w:shd w:val="clear" w:fill="FFFFFF"/>
                        </w:rPr>
                        <w:t>《钦州市政府购买公共租赁住房运营管理服务试点工作绩效评价实施细则》的编制依据是什么？</w:t>
                      </w:r>
                    </w:p>
                  </w:txbxContent>
                </v:textbox>
              </v:shape>
            </w:pict>
          </mc:Fallback>
        </mc:AlternateContent>
      </w:r>
      <w:r>
        <w:rPr>
          <w:sz w:val="21"/>
        </w:rPr>
        <w:drawing>
          <wp:inline distT="0" distB="0" distL="114300" distR="114300">
            <wp:extent cx="914400" cy="914400"/>
            <wp:effectExtent l="0" t="0" r="0" b="0"/>
            <wp:docPr id="7" name="图片 7" descr="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resource"/>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914400" cy="914400"/>
                    </a:xfrm>
                    <a:prstGeom prst="rect">
                      <a:avLst/>
                    </a:prstGeom>
                  </pic:spPr>
                </pic:pic>
              </a:graphicData>
            </a:graphic>
          </wp:inline>
        </w:drawing>
      </w:r>
      <w:r>
        <w:rPr>
          <w:rFonts w:hint="eastAsia"/>
          <w:sz w:val="21"/>
          <w:lang w:val="en-US" w:eastAsia="zh-CN"/>
        </w:rPr>
        <w:t xml:space="preserve">                                </w:t>
      </w:r>
      <w:r>
        <w:rPr>
          <w:sz w:val="21"/>
        </w:rPr>
        <w:drawing>
          <wp:inline distT="0" distB="0" distL="114300" distR="114300">
            <wp:extent cx="914400" cy="914400"/>
            <wp:effectExtent l="0" t="0" r="0" b="0"/>
            <wp:docPr id="31" name="图片 31" descr="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resource"/>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914400" cy="914400"/>
                    </a:xfrm>
                    <a:prstGeom prst="rect">
                      <a:avLst/>
                    </a:prstGeom>
                  </pic:spPr>
                </pic:pic>
              </a:graphicData>
            </a:graphic>
          </wp:inline>
        </w:drawing>
      </w:r>
    </w:p>
    <w:p>
      <w:pPr>
        <w:jc w:val="both"/>
        <w:rPr>
          <w:sz w:val="21"/>
        </w:rPr>
      </w:pPr>
    </w:p>
    <w:p>
      <w:pPr>
        <w:jc w:val="both"/>
        <w:rPr>
          <w:sz w:val="21"/>
        </w:rPr>
      </w:pPr>
    </w:p>
    <w:p>
      <w:pPr>
        <w:jc w:val="both"/>
        <w:rPr>
          <w:sz w:val="21"/>
        </w:rPr>
      </w:pPr>
    </w:p>
    <w:p>
      <w:pPr>
        <w:jc w:val="both"/>
        <w:rPr>
          <w:sz w:val="21"/>
        </w:rPr>
      </w:pPr>
    </w:p>
    <w:p>
      <w:pPr>
        <w:jc w:val="both"/>
        <w:rPr>
          <w:sz w:val="21"/>
        </w:rPr>
      </w:pPr>
      <w:r>
        <w:rPr>
          <w:sz w:val="21"/>
        </w:rPr>
        <mc:AlternateContent>
          <mc:Choice Requires="wps">
            <w:drawing>
              <wp:anchor distT="0" distB="0" distL="114300" distR="114300" simplePos="0" relativeHeight="251729920" behindDoc="0" locked="0" layoutInCell="1" allowOverlap="1">
                <wp:simplePos x="0" y="0"/>
                <wp:positionH relativeFrom="column">
                  <wp:posOffset>2251710</wp:posOffset>
                </wp:positionH>
                <wp:positionV relativeFrom="paragraph">
                  <wp:posOffset>77470</wp:posOffset>
                </wp:positionV>
                <wp:extent cx="419100" cy="638175"/>
                <wp:effectExtent l="0" t="0" r="0" b="9525"/>
                <wp:wrapNone/>
                <wp:docPr id="45" name="下箭头 45"/>
                <wp:cNvGraphicFramePr/>
                <a:graphic xmlns:a="http://schemas.openxmlformats.org/drawingml/2006/main">
                  <a:graphicData uri="http://schemas.microsoft.com/office/word/2010/wordprocessingShape">
                    <wps:wsp>
                      <wps:cNvSpPr/>
                      <wps:spPr>
                        <a:xfrm>
                          <a:off x="3394710" y="2973070"/>
                          <a:ext cx="419100" cy="638175"/>
                        </a:xfrm>
                        <a:prstGeom prst="downArrow">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77.3pt;margin-top:6.1pt;height:50.25pt;width:33pt;z-index:251729920;v-text-anchor:middle;mso-width-relative:page;mso-height-relative:page;" fillcolor="#FFC000" filled="t" stroked="f" coordsize="21600,21600" o:gfxdata="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x8edR2AAAAAoBAAAPAAAAAAAAAAEAIAAAACIAAABkcnMvZG93bnJldi54bWxQSwEC&#10;FAAUAAAACACHTuJAJaxi4GYCAACSBAAADgAAAAAAAAABACAAAAAnAQAAZHJzL2Uyb0RvYy54bWxQ&#10;SwUGAAAAAAYABgBZAQAA/wUAAAAA&#10;" adj="14508,5400">
                <v:fill on="t" focussize="0,0"/>
                <v:stroke on="f" weight="1pt" miterlimit="8" joinstyle="miter"/>
                <v:imagedata o:title=""/>
                <o:lock v:ext="edit" aspectratio="f"/>
              </v:shape>
            </w:pict>
          </mc:Fallback>
        </mc:AlternateContent>
      </w:r>
    </w:p>
    <w:p>
      <w:pPr>
        <w:jc w:val="both"/>
        <w:rPr>
          <w:rFonts w:hint="eastAsia" w:eastAsiaTheme="minorEastAsia"/>
          <w:sz w:val="21"/>
          <w:lang w:eastAsia="zh-CN"/>
        </w:rPr>
      </w:pPr>
    </w:p>
    <w:p>
      <w:pPr>
        <w:jc w:val="both"/>
        <w:rPr>
          <w:rFonts w:hint="eastAsia" w:eastAsiaTheme="minorEastAsia"/>
          <w:sz w:val="21"/>
          <w:lang w:eastAsia="zh-CN"/>
        </w:rPr>
      </w:pPr>
      <w:r>
        <w:rPr>
          <w:sz w:val="21"/>
        </w:rPr>
        <mc:AlternateContent>
          <mc:Choice Requires="wps">
            <w:drawing>
              <wp:anchor distT="0" distB="0" distL="114300" distR="114300" simplePos="0" relativeHeight="251666432" behindDoc="0" locked="0" layoutInCell="1" allowOverlap="1">
                <wp:simplePos x="0" y="0"/>
                <wp:positionH relativeFrom="column">
                  <wp:posOffset>622935</wp:posOffset>
                </wp:positionH>
                <wp:positionV relativeFrom="paragraph">
                  <wp:posOffset>336550</wp:posOffset>
                </wp:positionV>
                <wp:extent cx="4810125" cy="3952240"/>
                <wp:effectExtent l="4445" t="4445" r="5080" b="5715"/>
                <wp:wrapNone/>
                <wp:docPr id="13" name="文本框 13"/>
                <wp:cNvGraphicFramePr/>
                <a:graphic xmlns:a="http://schemas.openxmlformats.org/drawingml/2006/main">
                  <a:graphicData uri="http://schemas.microsoft.com/office/word/2010/wordprocessingShape">
                    <wps:wsp>
                      <wps:cNvSpPr txBox="1"/>
                      <wps:spPr>
                        <a:xfrm>
                          <a:off x="1880235" y="3628390"/>
                          <a:ext cx="4810125" cy="3952240"/>
                        </a:xfrm>
                        <a:prstGeom prst="rect">
                          <a:avLst/>
                        </a:prstGeom>
                        <a:solidFill>
                          <a:schemeClr val="lt1"/>
                        </a:solidFill>
                        <a:ln w="6350">
                          <a:solidFill>
                            <a:schemeClr val="accent4"/>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i w:val="0"/>
                                <w:caps w:val="0"/>
                                <w:color w:val="000000"/>
                                <w:spacing w:val="0"/>
                                <w:sz w:val="24"/>
                                <w:szCs w:val="24"/>
                                <w:shd w:val="clear" w:fill="FFFFFF"/>
                              </w:rPr>
                            </w:pPr>
                            <w:r>
                              <w:rPr>
                                <w:rFonts w:hint="eastAsia" w:ascii="方正仿宋_GBK" w:hAnsi="方正仿宋_GBK" w:eastAsia="方正仿宋_GBK" w:cs="方正仿宋_GBK"/>
                                <w:i w:val="0"/>
                                <w:caps w:val="0"/>
                                <w:color w:val="000000"/>
                                <w:spacing w:val="0"/>
                                <w:sz w:val="24"/>
                                <w:szCs w:val="24"/>
                                <w:shd w:val="clear" w:fill="FFFFFF"/>
                                <w:lang w:eastAsia="zh-CN"/>
                              </w:rPr>
                              <w:drawing>
                                <wp:inline distT="0" distB="0" distL="114300" distR="114300">
                                  <wp:extent cx="4922520" cy="1490980"/>
                                  <wp:effectExtent l="0" t="0" r="11430" b="13970"/>
                                  <wp:docPr id="14" name="图片 14" descr="1773545_233046484000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773545_233046484000_2"/>
                                          <pic:cNvPicPr>
                                            <a:picLocks noChangeAspect="1"/>
                                          </pic:cNvPicPr>
                                        </pic:nvPicPr>
                                        <pic:blipFill>
                                          <a:blip r:embed="rId10"/>
                                          <a:srcRect t="6698" r="550" b="8750"/>
                                          <a:stretch>
                                            <a:fillRect/>
                                          </a:stretch>
                                        </pic:blipFill>
                                        <pic:spPr>
                                          <a:xfrm>
                                            <a:off x="0" y="0"/>
                                            <a:ext cx="4922520" cy="149098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i w:val="0"/>
                                <w:caps w:val="0"/>
                                <w:color w:val="000000"/>
                                <w:spacing w:val="0"/>
                                <w:sz w:val="24"/>
                                <w:szCs w:val="24"/>
                                <w:shd w:val="clear" w:fill="FFFFFF"/>
                              </w:rPr>
                              <w:t>根据《住房城乡建设部 财政部关于印发推行政府购买公租房运营管理服务试点方案的通知》（建保〔2018〕92号）、自治区住房城乡建设厅  财政厅《关于政府购买公共租赁住房运营管理服务试点有关工作的通知》（桂建保〔2019〕2号）、《钦州市住房和城乡建设局 财政局关于印发&lt;钦州市政府购买公共租赁住房运营管理服务试点工作实施方案&gt;的通知》（钦市建字〔2019〕142号）等有关文件精神，并结合我市政府购买公共租赁住房运营管理服务试点工作实际情况来拟订。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05pt;margin-top:26.5pt;height:311.2pt;width:378.75pt;z-index:251666432;mso-width-relative:page;mso-height-relative:page;" fillcolor="#FFFFFF [3201]" filled="t" stroked="t" coordsize="21600,21600" o:gfxdata="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pxEVw1gAAAAkBAAAPAAAAAAAAAAEA&#10;IAAAACIAAABkcnMvZG93bnJldi54bWxQSwECFAAUAAAACACHTuJAyNDqykoCAAB5BAAADgAAAAAA&#10;AAABACAAAAAlAQAAZHJzL2Uyb0RvYy54bWxQSwUGAAAAAAYABgBZAQAA4QUAAAAA&#10;">
                <v:fill on="t" focussize="0,0"/>
                <v:stroke weight="0.5pt" color="#FFC000 [3207]"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i w:val="0"/>
                          <w:caps w:val="0"/>
                          <w:color w:val="000000"/>
                          <w:spacing w:val="0"/>
                          <w:sz w:val="24"/>
                          <w:szCs w:val="24"/>
                          <w:shd w:val="clear" w:fill="FFFFFF"/>
                        </w:rPr>
                      </w:pPr>
                      <w:r>
                        <w:rPr>
                          <w:rFonts w:hint="eastAsia" w:ascii="方正仿宋_GBK" w:hAnsi="方正仿宋_GBK" w:eastAsia="方正仿宋_GBK" w:cs="方正仿宋_GBK"/>
                          <w:i w:val="0"/>
                          <w:caps w:val="0"/>
                          <w:color w:val="000000"/>
                          <w:spacing w:val="0"/>
                          <w:sz w:val="24"/>
                          <w:szCs w:val="24"/>
                          <w:shd w:val="clear" w:fill="FFFFFF"/>
                          <w:lang w:eastAsia="zh-CN"/>
                        </w:rPr>
                        <w:drawing>
                          <wp:inline distT="0" distB="0" distL="114300" distR="114300">
                            <wp:extent cx="4922520" cy="1490980"/>
                            <wp:effectExtent l="0" t="0" r="11430" b="13970"/>
                            <wp:docPr id="14" name="图片 14" descr="1773545_233046484000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773545_233046484000_2"/>
                                    <pic:cNvPicPr>
                                      <a:picLocks noChangeAspect="1"/>
                                    </pic:cNvPicPr>
                                  </pic:nvPicPr>
                                  <pic:blipFill>
                                    <a:blip r:embed="rId10"/>
                                    <a:srcRect t="6698" r="550" b="8750"/>
                                    <a:stretch>
                                      <a:fillRect/>
                                    </a:stretch>
                                  </pic:blipFill>
                                  <pic:spPr>
                                    <a:xfrm>
                                      <a:off x="0" y="0"/>
                                      <a:ext cx="4922520" cy="149098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i w:val="0"/>
                          <w:caps w:val="0"/>
                          <w:color w:val="000000"/>
                          <w:spacing w:val="0"/>
                          <w:sz w:val="24"/>
                          <w:szCs w:val="24"/>
                          <w:shd w:val="clear" w:fill="FFFFFF"/>
                        </w:rPr>
                        <w:t>根据《住房城乡建设部 财政部关于印发推行政府购买公租房运营管理服务试点方案的通知》（建保〔2018〕92号）、自治区住房城乡建设厅  财政厅《关于政府购买公共租赁住房运营管理服务试点有关工作的通知》（桂建保〔2019〕2号）、《钦州市住房和城乡建设局 财政局关于印发&lt;钦州市政府购买公共租赁住房运营管理服务试点工作实施方案&gt;的通知》（钦市建字〔2019〕142号）等有关文件精神，并结合我市政府购买公共租赁住房运营管理服务试点工作实际情况来拟订。</w:t>
                      </w:r>
                    </w:p>
                  </w:txbxContent>
                </v:textbox>
              </v:shape>
            </w:pict>
          </mc:Fallback>
        </mc:AlternateContent>
      </w:r>
      <w:r>
        <w:rPr>
          <w:rFonts w:hint="eastAsia" w:eastAsiaTheme="minorEastAsia"/>
          <w:sz w:val="21"/>
          <w:lang w:eastAsia="zh-CN"/>
        </w:rPr>
        <w:drawing>
          <wp:inline distT="0" distB="0" distL="114300" distR="114300">
            <wp:extent cx="610235" cy="610235"/>
            <wp:effectExtent l="0" t="0" r="18415" b="18415"/>
            <wp:docPr id="12" name="图片 12" descr="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resource"/>
                    <pic:cNvPicPr>
                      <a:picLocks noChangeAspect="1"/>
                    </pic:cNvPicPr>
                  </pic:nvPicPr>
                  <pic:blipFill>
                    <a:blip r:embed="rId6">
                      <a:extLst>
                        <a:ext uri="{96DAC541-7B7A-43D3-8B79-37D633B846F1}">
                          <asvg:svgBlip xmlns:asvg="http://schemas.microsoft.com/office/drawing/2016/SVG/main" r:embed="rId8"/>
                        </a:ext>
                      </a:extLst>
                    </a:blip>
                    <a:stretch>
                      <a:fillRect/>
                    </a:stretch>
                  </pic:blipFill>
                  <pic:spPr>
                    <a:xfrm>
                      <a:off x="0" y="0"/>
                      <a:ext cx="610235" cy="610235"/>
                    </a:xfrm>
                    <a:prstGeom prst="rect">
                      <a:avLst/>
                    </a:prstGeom>
                  </pic:spPr>
                </pic:pic>
              </a:graphicData>
            </a:graphic>
          </wp:inline>
        </w:drawing>
      </w: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val="en-US" w:eastAsia="zh-CN"/>
        </w:rPr>
      </w:pPr>
      <w:r>
        <w:rPr>
          <w:sz w:val="21"/>
        </w:rPr>
        <mc:AlternateContent>
          <mc:Choice Requires="wps">
            <w:drawing>
              <wp:anchor distT="0" distB="0" distL="114300" distR="114300" simplePos="0" relativeHeight="251674624" behindDoc="0" locked="0" layoutInCell="1" allowOverlap="1">
                <wp:simplePos x="0" y="0"/>
                <wp:positionH relativeFrom="column">
                  <wp:posOffset>179705</wp:posOffset>
                </wp:positionH>
                <wp:positionV relativeFrom="paragraph">
                  <wp:posOffset>746125</wp:posOffset>
                </wp:positionV>
                <wp:extent cx="3684905" cy="1067435"/>
                <wp:effectExtent l="6350" t="6350" r="23495" b="12065"/>
                <wp:wrapNone/>
                <wp:docPr id="16" name="流程图: 卡片 16"/>
                <wp:cNvGraphicFramePr/>
                <a:graphic xmlns:a="http://schemas.openxmlformats.org/drawingml/2006/main">
                  <a:graphicData uri="http://schemas.microsoft.com/office/word/2010/wordprocessingShape">
                    <wps:wsp>
                      <wps:cNvSpPr/>
                      <wps:spPr>
                        <a:xfrm>
                          <a:off x="0" y="0"/>
                          <a:ext cx="3684905" cy="1067435"/>
                        </a:xfrm>
                        <a:prstGeom prst="flowChartPunchedCard">
                          <a:avLst/>
                        </a:prstGeom>
                        <a:noFill/>
                        <a:ln>
                          <a:solidFill>
                            <a:srgbClr val="FFC000"/>
                          </a:solidFill>
                          <a:prstDash val="lgDashDotDot"/>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i w:val="0"/>
                                <w:caps w:val="0"/>
                                <w:color w:val="000000"/>
                                <w:spacing w:val="0"/>
                                <w:sz w:val="24"/>
                                <w:szCs w:val="24"/>
                                <w:shd w:val="clear" w:fill="FFFFFF"/>
                              </w:rPr>
                              <w:t>《钦州市政府购买公共租赁住房运营管理服务试点工作绩效评价实施细则》的主要内容是什么？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21" type="#_x0000_t121" style="position:absolute;left:0pt;margin-left:14.15pt;margin-top:58.75pt;height:84.05pt;width:290.15pt;z-index:251674624;v-text-anchor:middle;mso-width-relative:page;mso-height-relative:page;" filled="f" stroked="t" coordsize="21600,21600" o:gfxdata="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KSlQP2AAAAAoBAAAPAAAAAAAAAAEAIAAA&#10;ACIAAABkcnMvZG93bnJldi54bWxQSwECFAAUAAAACACHTuJAZlQzAX4CAACtBAAADgAAAAAAAAAB&#10;ACAAAAAnAQAAZHJzL2Uyb0RvYy54bWxQSwUGAAAAAAYABgBZAQAAFwYAAAAA&#10;">
                <v:fill on="f" focussize="0,0"/>
                <v:stroke weight="1pt" color="#FFC000 [3204]" miterlimit="8" joinstyle="miter" dashstyle="longDashDotDo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i w:val="0"/>
                          <w:caps w:val="0"/>
                          <w:color w:val="000000"/>
                          <w:spacing w:val="0"/>
                          <w:sz w:val="24"/>
                          <w:szCs w:val="24"/>
                          <w:shd w:val="clear" w:fill="FFFFFF"/>
                        </w:rPr>
                        <w:t>《钦州市政府购买公共租赁住房运营管理服务试点工作绩效评价实施细则》的主要内容是什么？</w:t>
                      </w:r>
                    </w:p>
                  </w:txbxContent>
                </v:textbox>
              </v:shape>
            </w:pict>
          </mc:Fallback>
        </mc:AlternateContent>
      </w:r>
      <w:r>
        <w:rPr>
          <w:sz w:val="21"/>
        </w:rPr>
        <w:drawing>
          <wp:inline distT="0" distB="0" distL="114300" distR="114300">
            <wp:extent cx="914400" cy="914400"/>
            <wp:effectExtent l="0" t="0" r="0" b="0"/>
            <wp:docPr id="15" name="图片 15" descr="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resource"/>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914400" cy="914400"/>
                    </a:xfrm>
                    <a:prstGeom prst="rect">
                      <a:avLst/>
                    </a:prstGeom>
                  </pic:spPr>
                </pic:pic>
              </a:graphicData>
            </a:graphic>
          </wp:inline>
        </w:drawing>
      </w:r>
      <w:r>
        <w:rPr>
          <w:rFonts w:hint="eastAsia"/>
          <w:sz w:val="21"/>
          <w:lang w:val="en-US" w:eastAsia="zh-CN"/>
        </w:rPr>
        <w:t xml:space="preserve">                               </w:t>
      </w:r>
      <w:r>
        <w:rPr>
          <w:sz w:val="21"/>
        </w:rPr>
        <w:drawing>
          <wp:inline distT="0" distB="0" distL="114300" distR="114300">
            <wp:extent cx="914400" cy="914400"/>
            <wp:effectExtent l="0" t="0" r="0" b="0"/>
            <wp:docPr id="30" name="图片 30" descr="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resource"/>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914400" cy="914400"/>
                    </a:xfrm>
                    <a:prstGeom prst="rect">
                      <a:avLst/>
                    </a:prstGeom>
                  </pic:spPr>
                </pic:pic>
              </a:graphicData>
            </a:graphic>
          </wp:inline>
        </w:drawing>
      </w:r>
      <w:r>
        <w:rPr>
          <w:rFonts w:hint="eastAsia"/>
          <w:sz w:val="21"/>
          <w:lang w:val="en-US" w:eastAsia="zh-CN"/>
        </w:rPr>
        <w:t xml:space="preserve"> </w:t>
      </w:r>
    </w:p>
    <w:p>
      <w:pPr>
        <w:jc w:val="both"/>
        <w:rPr>
          <w:sz w:val="21"/>
        </w:rPr>
      </w:pPr>
    </w:p>
    <w:p>
      <w:pPr>
        <w:jc w:val="both"/>
        <w:rPr>
          <w:sz w:val="21"/>
        </w:rPr>
      </w:pPr>
    </w:p>
    <w:p>
      <w:pPr>
        <w:jc w:val="both"/>
        <w:rPr>
          <w:sz w:val="21"/>
        </w:rPr>
      </w:pPr>
    </w:p>
    <w:p>
      <w:pPr>
        <w:jc w:val="both"/>
        <w:rPr>
          <w:sz w:val="21"/>
        </w:rPr>
      </w:pPr>
    </w:p>
    <w:p>
      <w:pPr>
        <w:jc w:val="both"/>
        <w:rPr>
          <w:sz w:val="21"/>
        </w:rPr>
      </w:pPr>
      <w:r>
        <w:rPr>
          <w:sz w:val="21"/>
        </w:rPr>
        <mc:AlternateContent>
          <mc:Choice Requires="wps">
            <w:drawing>
              <wp:anchor distT="0" distB="0" distL="114300" distR="114300" simplePos="0" relativeHeight="251730944" behindDoc="0" locked="0" layoutInCell="1" allowOverlap="1">
                <wp:simplePos x="0" y="0"/>
                <wp:positionH relativeFrom="column">
                  <wp:posOffset>1975485</wp:posOffset>
                </wp:positionH>
                <wp:positionV relativeFrom="paragraph">
                  <wp:posOffset>106045</wp:posOffset>
                </wp:positionV>
                <wp:extent cx="381000" cy="438150"/>
                <wp:effectExtent l="0" t="0" r="0" b="0"/>
                <wp:wrapNone/>
                <wp:docPr id="46" name="下箭头 46"/>
                <wp:cNvGraphicFramePr/>
                <a:graphic xmlns:a="http://schemas.openxmlformats.org/drawingml/2006/main">
                  <a:graphicData uri="http://schemas.microsoft.com/office/word/2010/wordprocessingShape">
                    <wps:wsp>
                      <wps:cNvSpPr/>
                      <wps:spPr>
                        <a:xfrm>
                          <a:off x="3118485" y="3001645"/>
                          <a:ext cx="381000" cy="438150"/>
                        </a:xfrm>
                        <a:prstGeom prst="downArrow">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55.55pt;margin-top:8.35pt;height:34.5pt;width:30pt;z-index:251730944;v-text-anchor:middle;mso-width-relative:page;mso-height-relative:page;" fillcolor="#FFC000 [3207]" filled="t" stroked="f" coordsize="21600,21600" o:gfxdata="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oJrs+1wAAAAkBAAAPAAAAAAAAAAEAIAAAACIAAABkcnMvZG93bnJldi54bWxQSwECFAAU&#10;AAAACACHTuJA4tQZaGQCAACSBAAADgAAAAAAAAABACAAAAAmAQAAZHJzL2Uyb0RvYy54bWxQSwUG&#10;AAAAAAYABgBZAQAA/AUAAAAA&#10;" adj="12209,5400">
                <v:fill on="t" focussize="0,0"/>
                <v:stroke on="f" weight="1pt" miterlimit="8" joinstyle="miter"/>
                <v:imagedata o:title=""/>
                <o:lock v:ext="edit" aspectratio="f"/>
              </v:shape>
            </w:pict>
          </mc:Fallback>
        </mc:AlternateContent>
      </w:r>
    </w:p>
    <w:p>
      <w:pPr>
        <w:jc w:val="both"/>
        <w:rPr>
          <w:sz w:val="21"/>
        </w:rPr>
      </w:pPr>
    </w:p>
    <w:p>
      <w:pPr>
        <w:jc w:val="both"/>
        <w:rPr>
          <w:rFonts w:hint="eastAsia" w:eastAsiaTheme="minorEastAsia"/>
          <w:sz w:val="21"/>
          <w:lang w:eastAsia="zh-CN"/>
        </w:rPr>
      </w:pPr>
      <w:r>
        <w:rPr>
          <w:sz w:val="21"/>
        </w:rPr>
        <mc:AlternateContent>
          <mc:Choice Requires="wps">
            <w:drawing>
              <wp:anchor distT="0" distB="0" distL="114300" distR="114300" simplePos="0" relativeHeight="251683840" behindDoc="0" locked="0" layoutInCell="1" allowOverlap="1">
                <wp:simplePos x="0" y="0"/>
                <wp:positionH relativeFrom="column">
                  <wp:posOffset>622935</wp:posOffset>
                </wp:positionH>
                <wp:positionV relativeFrom="paragraph">
                  <wp:posOffset>336550</wp:posOffset>
                </wp:positionV>
                <wp:extent cx="4810125" cy="5542280"/>
                <wp:effectExtent l="4445" t="4445" r="5080" b="15875"/>
                <wp:wrapNone/>
                <wp:docPr id="17" name="文本框 17"/>
                <wp:cNvGraphicFramePr/>
                <a:graphic xmlns:a="http://schemas.openxmlformats.org/drawingml/2006/main">
                  <a:graphicData uri="http://schemas.microsoft.com/office/word/2010/wordprocessingShape">
                    <wps:wsp>
                      <wps:cNvSpPr txBox="1"/>
                      <wps:spPr>
                        <a:xfrm>
                          <a:off x="1880235" y="3628390"/>
                          <a:ext cx="4810125" cy="5542280"/>
                        </a:xfrm>
                        <a:prstGeom prst="rect">
                          <a:avLst/>
                        </a:prstGeom>
                        <a:solidFill>
                          <a:schemeClr val="lt1"/>
                        </a:solidFill>
                        <a:ln w="6350">
                          <a:solidFill>
                            <a:schemeClr val="accent4"/>
                          </a:solid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方正黑体_GBK" w:hAnsi="方正黑体_GBK" w:eastAsia="方正黑体_GBK" w:cs="方正黑体_GBK"/>
                                <w:i w:val="0"/>
                                <w:caps w:val="0"/>
                                <w:color w:val="D68B8B"/>
                                <w:spacing w:val="0"/>
                                <w:sz w:val="24"/>
                                <w:szCs w:val="24"/>
                              </w:rPr>
                            </w:pPr>
                            <w:r>
                              <w:rPr>
                                <w:rFonts w:hint="eastAsia" w:ascii="方正黑体_GBK" w:hAnsi="方正黑体_GBK" w:eastAsia="方正黑体_GBK" w:cs="方正黑体_GBK"/>
                                <w:i w:val="0"/>
                                <w:caps w:val="0"/>
                                <w:color w:val="D68B8B"/>
                                <w:spacing w:val="0"/>
                                <w:sz w:val="24"/>
                                <w:szCs w:val="24"/>
                                <w:bdr w:val="none" w:color="auto" w:sz="0" w:space="0"/>
                                <w:shd w:val="clear" w:fill="FFFFFF"/>
                              </w:rPr>
                              <w:t>（一）绩效评价内容方面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0"/>
                              <w:textAlignment w:val="auto"/>
                              <w:rPr>
                                <w:rFonts w:hint="eastAsia" w:ascii="方正黑体_GBK" w:hAnsi="方正黑体_GBK" w:eastAsia="方正黑体_GBK" w:cs="方正黑体_GBK"/>
                                <w:i w:val="0"/>
                                <w:caps w:val="0"/>
                                <w:color w:val="000000"/>
                                <w:spacing w:val="0"/>
                                <w:sz w:val="24"/>
                                <w:szCs w:val="24"/>
                              </w:rPr>
                            </w:pPr>
                            <w:r>
                              <w:rPr>
                                <w:rFonts w:hint="eastAsia" w:ascii="方正黑体_GBK" w:hAnsi="方正黑体_GBK" w:eastAsia="方正黑体_GBK" w:cs="方正黑体_GBK"/>
                                <w:i w:val="0"/>
                                <w:caps w:val="0"/>
                                <w:color w:val="000000"/>
                                <w:spacing w:val="0"/>
                                <w:sz w:val="24"/>
                                <w:szCs w:val="24"/>
                                <w:bdr w:val="none" w:color="auto" w:sz="0" w:space="0"/>
                                <w:shd w:val="clear" w:fill="FFFFFF"/>
                              </w:rPr>
                              <w:t>　　绩效评价的内容包括基础管理、财务管理、项目实施效果以及服务满意度等四个方面组成。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0"/>
                              <w:textAlignment w:val="auto"/>
                              <w:rPr>
                                <w:rFonts w:hint="eastAsia" w:ascii="方正黑体_GBK" w:hAnsi="方正黑体_GBK" w:eastAsia="方正黑体_GBK" w:cs="方正黑体_GBK"/>
                                <w:i w:val="0"/>
                                <w:caps w:val="0"/>
                                <w:color w:val="D68B8B"/>
                                <w:spacing w:val="0"/>
                                <w:sz w:val="24"/>
                                <w:szCs w:val="24"/>
                              </w:rPr>
                            </w:pPr>
                            <w:r>
                              <w:rPr>
                                <w:rFonts w:hint="eastAsia" w:ascii="方正黑体_GBK" w:hAnsi="方正黑体_GBK" w:eastAsia="方正黑体_GBK" w:cs="方正黑体_GBK"/>
                                <w:i w:val="0"/>
                                <w:caps w:val="0"/>
                                <w:color w:val="D68B8B"/>
                                <w:spacing w:val="0"/>
                                <w:sz w:val="24"/>
                                <w:szCs w:val="24"/>
                                <w:bdr w:val="none" w:color="auto" w:sz="0" w:space="0"/>
                                <w:shd w:val="clear" w:fill="FFFFFF"/>
                              </w:rPr>
                              <w:t>　　（二）组织实施方面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0"/>
                              <w:textAlignment w:val="auto"/>
                              <w:rPr>
                                <w:rFonts w:hint="eastAsia" w:ascii="方正黑体_GBK" w:hAnsi="方正黑体_GBK" w:eastAsia="方正黑体_GBK" w:cs="方正黑体_GBK"/>
                                <w:i w:val="0"/>
                                <w:caps w:val="0"/>
                                <w:color w:val="000000"/>
                                <w:spacing w:val="0"/>
                                <w:sz w:val="24"/>
                                <w:szCs w:val="24"/>
                              </w:rPr>
                            </w:pPr>
                            <w:r>
                              <w:rPr>
                                <w:rFonts w:hint="eastAsia" w:ascii="方正黑体_GBK" w:hAnsi="方正黑体_GBK" w:eastAsia="方正黑体_GBK" w:cs="方正黑体_GBK"/>
                                <w:i w:val="0"/>
                                <w:caps w:val="0"/>
                                <w:color w:val="000000"/>
                                <w:spacing w:val="0"/>
                                <w:sz w:val="24"/>
                                <w:szCs w:val="24"/>
                                <w:bdr w:val="none" w:color="auto" w:sz="0" w:space="0"/>
                                <w:shd w:val="clear" w:fill="FFFFFF"/>
                              </w:rPr>
                              <w:t>　　绩效评价机构应根据政府购买公共服务合同的约定及本办法的标准，进行多样化的综合评价，绩效评价方法包括定量分析法、定性分析法。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0"/>
                              <w:textAlignment w:val="auto"/>
                              <w:rPr>
                                <w:rFonts w:hint="eastAsia" w:ascii="方正黑体_GBK" w:hAnsi="方正黑体_GBK" w:eastAsia="方正黑体_GBK" w:cs="方正黑体_GBK"/>
                                <w:i w:val="0"/>
                                <w:caps w:val="0"/>
                                <w:color w:val="000000"/>
                                <w:spacing w:val="0"/>
                                <w:sz w:val="24"/>
                                <w:szCs w:val="24"/>
                              </w:rPr>
                            </w:pPr>
                            <w:r>
                              <w:rPr>
                                <w:rFonts w:hint="eastAsia" w:ascii="方正黑体_GBK" w:hAnsi="方正黑体_GBK" w:eastAsia="方正黑体_GBK" w:cs="方正黑体_GBK"/>
                                <w:i w:val="0"/>
                                <w:caps w:val="0"/>
                                <w:color w:val="000000"/>
                                <w:spacing w:val="0"/>
                                <w:sz w:val="24"/>
                                <w:szCs w:val="24"/>
                                <w:bdr w:val="none" w:color="auto" w:sz="0" w:space="0"/>
                                <w:shd w:val="clear" w:fill="FFFFFF"/>
                              </w:rPr>
                              <w:t>　　全年实施项目分中期评价和期末评价，一般在项目每年度的6、12月进行，中期和末期评价均根据自评和实施评价方式进行，并及时将绩效评价结果在“钦州市住房和城乡建设局门户网站”及相关媒体上公开，接受社会监督。</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right"/>
                              <w:textAlignment w:val="auto"/>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drawing>
                                <wp:inline distT="0" distB="0" distL="114300" distR="114300">
                                  <wp:extent cx="2478405" cy="2248535"/>
                                  <wp:effectExtent l="0" t="0" r="17145" b="18415"/>
                                  <wp:docPr id="21" name="图片 21" descr="258897-1510261Z55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258897-1510261Z55334"/>
                                          <pic:cNvPicPr>
                                            <a:picLocks noChangeAspect="1"/>
                                          </pic:cNvPicPr>
                                        </pic:nvPicPr>
                                        <pic:blipFill>
                                          <a:blip r:embed="rId11"/>
                                          <a:stretch>
                                            <a:fillRect/>
                                          </a:stretch>
                                        </pic:blipFill>
                                        <pic:spPr>
                                          <a:xfrm>
                                            <a:off x="0" y="0"/>
                                            <a:ext cx="2478405" cy="22485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05pt;margin-top:26.5pt;height:436.4pt;width:378.75pt;z-index:251683840;mso-width-relative:page;mso-height-relative:page;" fillcolor="#FFFFFF [3201]" filled="t" stroked="t" coordsize="21600,21600" o:gfxdata="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qcRFcNYAAAAJAQAADwAAAAAAAAAB&#10;ACAAAAAiAAAAZHJzL2Rvd25yZXYueG1sUEsBAhQAFAAAAAgAh07iQKa/vBdLAgAAeQQAAA4AAAAA&#10;AAAAAQAgAAAAJQEAAGRycy9lMm9Eb2MueG1sUEsFBgAAAAAGAAYAWQEAAOIFAAAAAA==&#10;">
                <v:fill on="t" focussize="0,0"/>
                <v:stroke weight="0.5pt" color="#FFC000 [3207]" joinstyle="round"/>
                <v:imagedata o:title=""/>
                <o:lock v:ext="edit" aspectratio="f"/>
                <v:textbox>
                  <w:txbxContent>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方正黑体_GBK" w:hAnsi="方正黑体_GBK" w:eastAsia="方正黑体_GBK" w:cs="方正黑体_GBK"/>
                          <w:i w:val="0"/>
                          <w:caps w:val="0"/>
                          <w:color w:val="D68B8B"/>
                          <w:spacing w:val="0"/>
                          <w:sz w:val="24"/>
                          <w:szCs w:val="24"/>
                        </w:rPr>
                      </w:pPr>
                      <w:r>
                        <w:rPr>
                          <w:rFonts w:hint="eastAsia" w:ascii="方正黑体_GBK" w:hAnsi="方正黑体_GBK" w:eastAsia="方正黑体_GBK" w:cs="方正黑体_GBK"/>
                          <w:i w:val="0"/>
                          <w:caps w:val="0"/>
                          <w:color w:val="D68B8B"/>
                          <w:spacing w:val="0"/>
                          <w:sz w:val="24"/>
                          <w:szCs w:val="24"/>
                          <w:bdr w:val="none" w:color="auto" w:sz="0" w:space="0"/>
                          <w:shd w:val="clear" w:fill="FFFFFF"/>
                        </w:rPr>
                        <w:t>（一）绩效评价内容方面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0"/>
                        <w:textAlignment w:val="auto"/>
                        <w:rPr>
                          <w:rFonts w:hint="eastAsia" w:ascii="方正黑体_GBK" w:hAnsi="方正黑体_GBK" w:eastAsia="方正黑体_GBK" w:cs="方正黑体_GBK"/>
                          <w:i w:val="0"/>
                          <w:caps w:val="0"/>
                          <w:color w:val="000000"/>
                          <w:spacing w:val="0"/>
                          <w:sz w:val="24"/>
                          <w:szCs w:val="24"/>
                        </w:rPr>
                      </w:pPr>
                      <w:r>
                        <w:rPr>
                          <w:rFonts w:hint="eastAsia" w:ascii="方正黑体_GBK" w:hAnsi="方正黑体_GBK" w:eastAsia="方正黑体_GBK" w:cs="方正黑体_GBK"/>
                          <w:i w:val="0"/>
                          <w:caps w:val="0"/>
                          <w:color w:val="000000"/>
                          <w:spacing w:val="0"/>
                          <w:sz w:val="24"/>
                          <w:szCs w:val="24"/>
                          <w:bdr w:val="none" w:color="auto" w:sz="0" w:space="0"/>
                          <w:shd w:val="clear" w:fill="FFFFFF"/>
                        </w:rPr>
                        <w:t>　　绩效评价的内容包括基础管理、财务管理、项目实施效果以及服务满意度等四个方面组成。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0"/>
                        <w:textAlignment w:val="auto"/>
                        <w:rPr>
                          <w:rFonts w:hint="eastAsia" w:ascii="方正黑体_GBK" w:hAnsi="方正黑体_GBK" w:eastAsia="方正黑体_GBK" w:cs="方正黑体_GBK"/>
                          <w:i w:val="0"/>
                          <w:caps w:val="0"/>
                          <w:color w:val="D68B8B"/>
                          <w:spacing w:val="0"/>
                          <w:sz w:val="24"/>
                          <w:szCs w:val="24"/>
                        </w:rPr>
                      </w:pPr>
                      <w:r>
                        <w:rPr>
                          <w:rFonts w:hint="eastAsia" w:ascii="方正黑体_GBK" w:hAnsi="方正黑体_GBK" w:eastAsia="方正黑体_GBK" w:cs="方正黑体_GBK"/>
                          <w:i w:val="0"/>
                          <w:caps w:val="0"/>
                          <w:color w:val="D68B8B"/>
                          <w:spacing w:val="0"/>
                          <w:sz w:val="24"/>
                          <w:szCs w:val="24"/>
                          <w:bdr w:val="none" w:color="auto" w:sz="0" w:space="0"/>
                          <w:shd w:val="clear" w:fill="FFFFFF"/>
                        </w:rPr>
                        <w:t>　　（二）组织实施方面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0"/>
                        <w:textAlignment w:val="auto"/>
                        <w:rPr>
                          <w:rFonts w:hint="eastAsia" w:ascii="方正黑体_GBK" w:hAnsi="方正黑体_GBK" w:eastAsia="方正黑体_GBK" w:cs="方正黑体_GBK"/>
                          <w:i w:val="0"/>
                          <w:caps w:val="0"/>
                          <w:color w:val="000000"/>
                          <w:spacing w:val="0"/>
                          <w:sz w:val="24"/>
                          <w:szCs w:val="24"/>
                        </w:rPr>
                      </w:pPr>
                      <w:r>
                        <w:rPr>
                          <w:rFonts w:hint="eastAsia" w:ascii="方正黑体_GBK" w:hAnsi="方正黑体_GBK" w:eastAsia="方正黑体_GBK" w:cs="方正黑体_GBK"/>
                          <w:i w:val="0"/>
                          <w:caps w:val="0"/>
                          <w:color w:val="000000"/>
                          <w:spacing w:val="0"/>
                          <w:sz w:val="24"/>
                          <w:szCs w:val="24"/>
                          <w:bdr w:val="none" w:color="auto" w:sz="0" w:space="0"/>
                          <w:shd w:val="clear" w:fill="FFFFFF"/>
                        </w:rPr>
                        <w:t>　　绩效评价机构应根据政府购买公共服务合同的约定及本办法的标准，进行多样化的综合评价，绩效评价方法包括定量分析法、定性分析法。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0"/>
                        <w:textAlignment w:val="auto"/>
                        <w:rPr>
                          <w:rFonts w:hint="eastAsia" w:ascii="方正黑体_GBK" w:hAnsi="方正黑体_GBK" w:eastAsia="方正黑体_GBK" w:cs="方正黑体_GBK"/>
                          <w:i w:val="0"/>
                          <w:caps w:val="0"/>
                          <w:color w:val="000000"/>
                          <w:spacing w:val="0"/>
                          <w:sz w:val="24"/>
                          <w:szCs w:val="24"/>
                        </w:rPr>
                      </w:pPr>
                      <w:r>
                        <w:rPr>
                          <w:rFonts w:hint="eastAsia" w:ascii="方正黑体_GBK" w:hAnsi="方正黑体_GBK" w:eastAsia="方正黑体_GBK" w:cs="方正黑体_GBK"/>
                          <w:i w:val="0"/>
                          <w:caps w:val="0"/>
                          <w:color w:val="000000"/>
                          <w:spacing w:val="0"/>
                          <w:sz w:val="24"/>
                          <w:szCs w:val="24"/>
                          <w:bdr w:val="none" w:color="auto" w:sz="0" w:space="0"/>
                          <w:shd w:val="clear" w:fill="FFFFFF"/>
                        </w:rPr>
                        <w:t>　　全年实施项目分中期评价和期末评价，一般在项目每年度的6、12月进行，中期和末期评价均根据自评和实施评价方式进行，并及时将绩效评价结果在“钦州市住房和城乡建设局门户网站”及相关媒体上公开，接受社会监督。</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right"/>
                        <w:textAlignment w:val="auto"/>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drawing>
                          <wp:inline distT="0" distB="0" distL="114300" distR="114300">
                            <wp:extent cx="2478405" cy="2248535"/>
                            <wp:effectExtent l="0" t="0" r="17145" b="18415"/>
                            <wp:docPr id="21" name="图片 21" descr="258897-1510261Z55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258897-1510261Z55334"/>
                                    <pic:cNvPicPr>
                                      <a:picLocks noChangeAspect="1"/>
                                    </pic:cNvPicPr>
                                  </pic:nvPicPr>
                                  <pic:blipFill>
                                    <a:blip r:embed="rId11"/>
                                    <a:stretch>
                                      <a:fillRect/>
                                    </a:stretch>
                                  </pic:blipFill>
                                  <pic:spPr>
                                    <a:xfrm>
                                      <a:off x="0" y="0"/>
                                      <a:ext cx="2478405" cy="2248535"/>
                                    </a:xfrm>
                                    <a:prstGeom prst="rect">
                                      <a:avLst/>
                                    </a:prstGeom>
                                  </pic:spPr>
                                </pic:pic>
                              </a:graphicData>
                            </a:graphic>
                          </wp:inline>
                        </w:drawing>
                      </w:r>
                    </w:p>
                  </w:txbxContent>
                </v:textbox>
              </v:shape>
            </w:pict>
          </mc:Fallback>
        </mc:AlternateContent>
      </w:r>
      <w:r>
        <w:rPr>
          <w:rFonts w:hint="eastAsia" w:eastAsiaTheme="minorEastAsia"/>
          <w:sz w:val="21"/>
          <w:lang w:eastAsia="zh-CN"/>
        </w:rPr>
        <w:drawing>
          <wp:inline distT="0" distB="0" distL="114300" distR="114300">
            <wp:extent cx="610235" cy="610235"/>
            <wp:effectExtent l="0" t="0" r="18415" b="18415"/>
            <wp:docPr id="19" name="图片 19" descr="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resource"/>
                    <pic:cNvPicPr>
                      <a:picLocks noChangeAspect="1"/>
                    </pic:cNvPicPr>
                  </pic:nvPicPr>
                  <pic:blipFill>
                    <a:blip r:embed="rId6">
                      <a:extLst>
                        <a:ext uri="{96DAC541-7B7A-43D3-8B79-37D633B846F1}">
                          <asvg:svgBlip xmlns:asvg="http://schemas.microsoft.com/office/drawing/2016/SVG/main" r:embed="rId8"/>
                        </a:ext>
                      </a:extLst>
                    </a:blip>
                    <a:stretch>
                      <a:fillRect/>
                    </a:stretch>
                  </pic:blipFill>
                  <pic:spPr>
                    <a:xfrm>
                      <a:off x="0" y="0"/>
                      <a:ext cx="610235" cy="610235"/>
                    </a:xfrm>
                    <a:prstGeom prst="rect">
                      <a:avLst/>
                    </a:prstGeom>
                  </pic:spPr>
                </pic:pic>
              </a:graphicData>
            </a:graphic>
          </wp:inline>
        </w:drawing>
      </w: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rFonts w:hint="eastAsia" w:eastAsiaTheme="minorEastAsia"/>
          <w:sz w:val="21"/>
          <w:lang w:eastAsia="zh-CN"/>
        </w:rPr>
      </w:pPr>
    </w:p>
    <w:p>
      <w:pPr>
        <w:jc w:val="both"/>
        <w:rPr>
          <w:sz w:val="21"/>
        </w:rPr>
      </w:pPr>
      <w:r>
        <w:rPr>
          <w:sz w:val="21"/>
        </w:rPr>
        <mc:AlternateContent>
          <mc:Choice Requires="wps">
            <w:drawing>
              <wp:anchor distT="0" distB="0" distL="114300" distR="114300" simplePos="0" relativeHeight="251701248" behindDoc="0" locked="0" layoutInCell="1" allowOverlap="1">
                <wp:simplePos x="0" y="0"/>
                <wp:positionH relativeFrom="column">
                  <wp:posOffset>179705</wp:posOffset>
                </wp:positionH>
                <wp:positionV relativeFrom="paragraph">
                  <wp:posOffset>746125</wp:posOffset>
                </wp:positionV>
                <wp:extent cx="3912870" cy="972185"/>
                <wp:effectExtent l="6350" t="6350" r="24130" b="12065"/>
                <wp:wrapNone/>
                <wp:docPr id="24" name="流程图: 卡片 24"/>
                <wp:cNvGraphicFramePr/>
                <a:graphic xmlns:a="http://schemas.openxmlformats.org/drawingml/2006/main">
                  <a:graphicData uri="http://schemas.microsoft.com/office/word/2010/wordprocessingShape">
                    <wps:wsp>
                      <wps:cNvSpPr/>
                      <wps:spPr>
                        <a:xfrm>
                          <a:off x="0" y="0"/>
                          <a:ext cx="3912870" cy="972185"/>
                        </a:xfrm>
                        <a:prstGeom prst="flowChartPunchedCard">
                          <a:avLst/>
                        </a:prstGeom>
                        <a:noFill/>
                        <a:ln>
                          <a:solidFill>
                            <a:srgbClr val="FFC000"/>
                          </a:solidFill>
                          <a:prstDash val="lgDashDotDot"/>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i w:val="0"/>
                                <w:caps w:val="0"/>
                                <w:color w:val="000000"/>
                                <w:spacing w:val="0"/>
                                <w:sz w:val="24"/>
                                <w:szCs w:val="24"/>
                                <w:shd w:val="clear" w:fill="FFFFFF"/>
                              </w:rPr>
                              <w:t>《钦州市政府购买公共租赁住房运营管理服务试点工作绩效评价实施细则》的评价结果和应用是什么？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21" type="#_x0000_t121" style="position:absolute;left:0pt;margin-left:14.15pt;margin-top:58.75pt;height:76.55pt;width:308.1pt;z-index:251701248;v-text-anchor:middle;mso-width-relative:page;mso-height-relative:page;" filled="f" stroked="t" coordsize="21600,21600" o:gfxdata="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1L8bH2QAAAAoBAAAPAAAAAAAAAAEAIAAA&#10;ACIAAABkcnMvZG93bnJldi54bWxQSwECFAAUAAAACACHTuJAWcKY5n0CAACsBAAADgAAAAAAAAAB&#10;ACAAAAAoAQAAZHJzL2Uyb0RvYy54bWxQSwUGAAAAAAYABgBZAQAAFwYAAAAA&#10;">
                <v:fill on="f" focussize="0,0"/>
                <v:stroke weight="1pt" color="#FFC000 [3204]" miterlimit="8" joinstyle="miter" dashstyle="longDashDotDo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i w:val="0"/>
                          <w:caps w:val="0"/>
                          <w:color w:val="000000"/>
                          <w:spacing w:val="0"/>
                          <w:sz w:val="24"/>
                          <w:szCs w:val="24"/>
                          <w:shd w:val="clear" w:fill="FFFFFF"/>
                        </w:rPr>
                        <w:t>《钦州市政府购买公共租赁住房运营管理服务试点工作绩效评价实施细则》的评价结果和应用是什么？</w:t>
                      </w:r>
                    </w:p>
                  </w:txbxContent>
                </v:textbox>
              </v:shape>
            </w:pict>
          </mc:Fallback>
        </mc:AlternateContent>
      </w:r>
      <w:r>
        <w:rPr>
          <w:sz w:val="21"/>
        </w:rPr>
        <w:drawing>
          <wp:inline distT="0" distB="0" distL="114300" distR="114300">
            <wp:extent cx="914400" cy="914400"/>
            <wp:effectExtent l="0" t="0" r="0" b="0"/>
            <wp:docPr id="25" name="图片 25" descr="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resource"/>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914400" cy="914400"/>
                    </a:xfrm>
                    <a:prstGeom prst="rect">
                      <a:avLst/>
                    </a:prstGeom>
                  </pic:spPr>
                </pic:pic>
              </a:graphicData>
            </a:graphic>
          </wp:inline>
        </w:drawing>
      </w:r>
      <w:r>
        <w:rPr>
          <w:rFonts w:hint="eastAsia"/>
          <w:sz w:val="21"/>
          <w:lang w:val="en-US" w:eastAsia="zh-CN"/>
        </w:rPr>
        <w:t xml:space="preserve">                                  </w:t>
      </w:r>
      <w:r>
        <w:rPr>
          <w:sz w:val="21"/>
        </w:rPr>
        <w:drawing>
          <wp:inline distT="0" distB="0" distL="114300" distR="114300">
            <wp:extent cx="914400" cy="914400"/>
            <wp:effectExtent l="0" t="0" r="0" b="0"/>
            <wp:docPr id="29" name="图片 29" descr="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resource"/>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914400" cy="914400"/>
                    </a:xfrm>
                    <a:prstGeom prst="rect">
                      <a:avLst/>
                    </a:prstGeom>
                  </pic:spPr>
                </pic:pic>
              </a:graphicData>
            </a:graphic>
          </wp:inline>
        </w:drawing>
      </w:r>
    </w:p>
    <w:p>
      <w:pPr>
        <w:jc w:val="both"/>
        <w:rPr>
          <w:sz w:val="21"/>
        </w:rPr>
      </w:pPr>
    </w:p>
    <w:p>
      <w:pPr>
        <w:jc w:val="both"/>
        <w:rPr>
          <w:sz w:val="21"/>
        </w:rPr>
      </w:pPr>
    </w:p>
    <w:p>
      <w:pPr>
        <w:jc w:val="both"/>
        <w:rPr>
          <w:sz w:val="21"/>
        </w:rPr>
      </w:pPr>
    </w:p>
    <w:p>
      <w:pPr>
        <w:jc w:val="both"/>
        <w:rPr>
          <w:sz w:val="21"/>
        </w:rPr>
      </w:pPr>
      <w:r>
        <w:rPr>
          <w:sz w:val="21"/>
        </w:rPr>
        <mc:AlternateContent>
          <mc:Choice Requires="wps">
            <w:drawing>
              <wp:anchor distT="0" distB="0" distL="114300" distR="114300" simplePos="0" relativeHeight="251731968" behindDoc="0" locked="0" layoutInCell="1" allowOverlap="1">
                <wp:simplePos x="0" y="0"/>
                <wp:positionH relativeFrom="column">
                  <wp:posOffset>2185035</wp:posOffset>
                </wp:positionH>
                <wp:positionV relativeFrom="paragraph">
                  <wp:posOffset>41275</wp:posOffset>
                </wp:positionV>
                <wp:extent cx="276225" cy="581025"/>
                <wp:effectExtent l="0" t="0" r="9525" b="9525"/>
                <wp:wrapNone/>
                <wp:docPr id="47" name="下箭头 47"/>
                <wp:cNvGraphicFramePr/>
                <a:graphic xmlns:a="http://schemas.openxmlformats.org/drawingml/2006/main">
                  <a:graphicData uri="http://schemas.microsoft.com/office/word/2010/wordprocessingShape">
                    <wps:wsp>
                      <wps:cNvSpPr/>
                      <wps:spPr>
                        <a:xfrm>
                          <a:off x="3328035" y="2738755"/>
                          <a:ext cx="276225" cy="581025"/>
                        </a:xfrm>
                        <a:prstGeom prst="downArrow">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72.05pt;margin-top:3.25pt;height:45.75pt;width:21.75pt;z-index:251731968;v-text-anchor:middle;mso-width-relative:page;mso-height-relative:page;" fillcolor="#FFC000 [3207]" filled="t" stroked="f" coordsize="21600,21600" o:gfxdata="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byQWT1wAAAAgBAAAPAAAAAAAAAAEAIAAAACIAAABkcnMvZG93bnJldi54bWxQSwEC&#10;FAAUAAAACACHTuJAb0lDkmcCAACSBAAADgAAAAAAAAABACAAAAAmAQAAZHJzL2Uyb0RvYy54bWxQ&#10;SwUGAAAAAAYABgBZAQAA/wUAAAAA&#10;" adj="16466,5400">
                <v:fill on="t" focussize="0,0"/>
                <v:stroke on="f" weight="1pt" miterlimit="8" joinstyle="miter"/>
                <v:imagedata o:title=""/>
                <o:lock v:ext="edit" aspectratio="f"/>
              </v:shape>
            </w:pict>
          </mc:Fallback>
        </mc:AlternateContent>
      </w:r>
    </w:p>
    <w:p>
      <w:pPr>
        <w:jc w:val="both"/>
        <w:rPr>
          <w:sz w:val="21"/>
        </w:rPr>
      </w:pPr>
      <w:r>
        <w:rPr>
          <w:rFonts w:hint="eastAsia"/>
          <w:sz w:val="21"/>
          <w:lang w:val="en-US" w:eastAsia="zh-CN"/>
        </w:rPr>
        <w:t xml:space="preserve">                                                                 </w:t>
      </w:r>
      <w:bookmarkStart w:id="0" w:name="_GoBack"/>
      <w:bookmarkEnd w:id="0"/>
    </w:p>
    <w:p>
      <w:pPr>
        <w:jc w:val="both"/>
        <w:rPr>
          <w:sz w:val="21"/>
        </w:rPr>
      </w:pPr>
      <w:r>
        <w:rPr>
          <w:sz w:val="21"/>
        </w:rPr>
        <mc:AlternateContent>
          <mc:Choice Requires="wps">
            <w:drawing>
              <wp:anchor distT="0" distB="0" distL="114300" distR="114300" simplePos="0" relativeHeight="251727872" behindDoc="0" locked="0" layoutInCell="1" allowOverlap="1">
                <wp:simplePos x="0" y="0"/>
                <wp:positionH relativeFrom="column">
                  <wp:posOffset>632460</wp:posOffset>
                </wp:positionH>
                <wp:positionV relativeFrom="paragraph">
                  <wp:posOffset>534670</wp:posOffset>
                </wp:positionV>
                <wp:extent cx="4895215" cy="6426835"/>
                <wp:effectExtent l="4445" t="4445" r="15240" b="7620"/>
                <wp:wrapNone/>
                <wp:docPr id="27" name="文本框 27"/>
                <wp:cNvGraphicFramePr/>
                <a:graphic xmlns:a="http://schemas.openxmlformats.org/drawingml/2006/main">
                  <a:graphicData uri="http://schemas.microsoft.com/office/word/2010/wordprocessingShape">
                    <wps:wsp>
                      <wps:cNvSpPr txBox="1"/>
                      <wps:spPr>
                        <a:xfrm>
                          <a:off x="0" y="0"/>
                          <a:ext cx="4895215" cy="6426835"/>
                        </a:xfrm>
                        <a:prstGeom prst="rect">
                          <a:avLst/>
                        </a:prstGeom>
                        <a:solidFill>
                          <a:schemeClr val="lt1"/>
                        </a:solidFill>
                        <a:ln w="6350">
                          <a:solidFill>
                            <a:schemeClr val="accent4"/>
                          </a:solid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方正黑体_GBK" w:hAnsi="方正黑体_GBK" w:eastAsia="方正黑体_GBK" w:cs="方正黑体_GBK"/>
                                <w:i w:val="0"/>
                                <w:caps w:val="0"/>
                                <w:color w:val="000000"/>
                                <w:spacing w:val="0"/>
                                <w:sz w:val="24"/>
                                <w:szCs w:val="24"/>
                              </w:rPr>
                            </w:pPr>
                            <w:r>
                              <w:rPr>
                                <w:rFonts w:hint="eastAsia" w:ascii="方正黑体_GBK" w:hAnsi="方正黑体_GBK" w:eastAsia="方正黑体_GBK" w:cs="方正黑体_GBK"/>
                                <w:i w:val="0"/>
                                <w:caps w:val="0"/>
                                <w:color w:val="000000"/>
                                <w:spacing w:val="0"/>
                                <w:sz w:val="24"/>
                                <w:szCs w:val="24"/>
                                <w:bdr w:val="none" w:color="auto" w:sz="0" w:space="0"/>
                                <w:shd w:val="clear" w:fill="FFFFFF"/>
                              </w:rPr>
                              <w:t>（一）作为政府购买服务资金结算依据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0"/>
                              <w:textAlignment w:val="auto"/>
                              <w:rPr>
                                <w:rFonts w:hint="eastAsia" w:ascii="方正黑体_GBK" w:hAnsi="方正黑体_GBK" w:eastAsia="方正黑体_GBK" w:cs="方正黑体_GBK"/>
                                <w:i w:val="0"/>
                                <w:caps w:val="0"/>
                                <w:color w:val="000000"/>
                                <w:spacing w:val="0"/>
                                <w:sz w:val="24"/>
                                <w:szCs w:val="24"/>
                              </w:rPr>
                            </w:pPr>
                            <w:r>
                              <w:rPr>
                                <w:rFonts w:hint="eastAsia" w:ascii="方正黑体_GBK" w:hAnsi="方正黑体_GBK" w:eastAsia="方正黑体_GBK" w:cs="方正黑体_GBK"/>
                                <w:i w:val="0"/>
                                <w:caps w:val="0"/>
                                <w:color w:val="000000"/>
                                <w:spacing w:val="0"/>
                                <w:sz w:val="24"/>
                                <w:szCs w:val="24"/>
                                <w:bdr w:val="none" w:color="auto" w:sz="0" w:space="0"/>
                                <w:shd w:val="clear" w:fill="FFFFFF"/>
                              </w:rPr>
                              <w:t>　　项目购买主体根据绩效评价结果，与承接主体进行项目经费结算。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0"/>
                              <w:textAlignment w:val="auto"/>
                              <w:rPr>
                                <w:rFonts w:hint="eastAsia" w:ascii="方正黑体_GBK" w:hAnsi="方正黑体_GBK" w:eastAsia="方正黑体_GBK" w:cs="方正黑体_GBK"/>
                                <w:i w:val="0"/>
                                <w:caps w:val="0"/>
                                <w:color w:val="000000"/>
                                <w:spacing w:val="0"/>
                                <w:sz w:val="24"/>
                                <w:szCs w:val="24"/>
                              </w:rPr>
                            </w:pPr>
                            <w:r>
                              <w:rPr>
                                <w:rFonts w:hint="eastAsia" w:ascii="方正黑体_GBK" w:hAnsi="方正黑体_GBK" w:eastAsia="方正黑体_GBK" w:cs="方正黑体_GBK"/>
                                <w:i w:val="0"/>
                                <w:caps w:val="0"/>
                                <w:color w:val="000000"/>
                                <w:spacing w:val="0"/>
                                <w:sz w:val="24"/>
                                <w:szCs w:val="24"/>
                                <w:bdr w:val="none" w:color="auto" w:sz="0" w:space="0"/>
                                <w:shd w:val="clear" w:fill="FFFFFF"/>
                              </w:rPr>
                              <w:t>　　（二）奖优罚劣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0"/>
                              <w:textAlignment w:val="auto"/>
                              <w:rPr>
                                <w:rFonts w:hint="eastAsia" w:ascii="方正黑体_GBK" w:hAnsi="方正黑体_GBK" w:eastAsia="方正黑体_GBK" w:cs="方正黑体_GBK"/>
                                <w:i w:val="0"/>
                                <w:caps w:val="0"/>
                                <w:color w:val="000000"/>
                                <w:spacing w:val="0"/>
                                <w:sz w:val="24"/>
                                <w:szCs w:val="24"/>
                              </w:rPr>
                            </w:pPr>
                            <w:r>
                              <w:rPr>
                                <w:rFonts w:hint="eastAsia" w:ascii="方正黑体_GBK" w:hAnsi="方正黑体_GBK" w:eastAsia="方正黑体_GBK" w:cs="方正黑体_GBK"/>
                                <w:i w:val="0"/>
                                <w:caps w:val="0"/>
                                <w:color w:val="000000"/>
                                <w:spacing w:val="0"/>
                                <w:sz w:val="24"/>
                                <w:szCs w:val="24"/>
                                <w:bdr w:val="none" w:color="auto" w:sz="0" w:space="0"/>
                                <w:shd w:val="clear" w:fill="FFFFFF"/>
                              </w:rPr>
                              <w:t>　　评价结果为“良好”及以上等次，并完全履行了购买服务合同要求的，在同等条件下应优先考虑本次承接主体在次年继续承接政府购买公共租赁住房运营管理服务项目及其同类政府购买服务项目。经考核评价为“不合格”的，由购买主体责令其限期提出整改计划并落实整改，并按合同约定追究违约责任，以及取消其次年承接同类政府购买服务项目的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0"/>
                              <w:textAlignment w:val="auto"/>
                              <w:rPr>
                                <w:rFonts w:hint="eastAsia" w:ascii="方正黑体_GBK" w:hAnsi="方正黑体_GBK" w:eastAsia="方正黑体_GBK" w:cs="方正黑体_GBK"/>
                                <w:i w:val="0"/>
                                <w:caps w:val="0"/>
                                <w:color w:val="000000"/>
                                <w:spacing w:val="0"/>
                                <w:sz w:val="24"/>
                                <w:szCs w:val="24"/>
                              </w:rPr>
                            </w:pPr>
                            <w:r>
                              <w:rPr>
                                <w:rFonts w:hint="eastAsia" w:ascii="方正黑体_GBK" w:hAnsi="方正黑体_GBK" w:eastAsia="方正黑体_GBK" w:cs="方正黑体_GBK"/>
                                <w:i w:val="0"/>
                                <w:caps w:val="0"/>
                                <w:color w:val="000000"/>
                                <w:spacing w:val="0"/>
                                <w:sz w:val="24"/>
                                <w:szCs w:val="24"/>
                                <w:bdr w:val="none" w:color="auto" w:sz="0" w:space="0"/>
                                <w:shd w:val="clear" w:fill="FFFFFF"/>
                              </w:rPr>
                              <w:t>　　（三）参考作用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0"/>
                              <w:textAlignment w:val="auto"/>
                              <w:rPr>
                                <w:rFonts w:hint="eastAsia" w:ascii="方正黑体_GBK" w:hAnsi="方正黑体_GBK" w:eastAsia="方正黑体_GBK" w:cs="方正黑体_GBK"/>
                                <w:i w:val="0"/>
                                <w:caps w:val="0"/>
                                <w:color w:val="000000"/>
                                <w:spacing w:val="0"/>
                                <w:sz w:val="24"/>
                                <w:szCs w:val="24"/>
                              </w:rPr>
                            </w:pPr>
                            <w:r>
                              <w:rPr>
                                <w:rFonts w:hint="eastAsia" w:ascii="方正黑体_GBK" w:hAnsi="方正黑体_GBK" w:eastAsia="方正黑体_GBK" w:cs="方正黑体_GBK"/>
                                <w:i w:val="0"/>
                                <w:caps w:val="0"/>
                                <w:color w:val="000000"/>
                                <w:spacing w:val="0"/>
                                <w:sz w:val="24"/>
                                <w:szCs w:val="24"/>
                                <w:bdr w:val="none" w:color="auto" w:sz="0" w:space="0"/>
                                <w:shd w:val="clear" w:fill="FFFFFF"/>
                              </w:rPr>
                              <w:t>　　评价结果可为财政部门进行财政支出绩效评价、安排下一年度项目预算和社会组织规范化建设评估提供参考。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0"/>
                              <w:textAlignment w:val="auto"/>
                              <w:rPr>
                                <w:rFonts w:hint="eastAsia" w:ascii="方正黑体_GBK" w:hAnsi="方正黑体_GBK" w:eastAsia="方正黑体_GBK" w:cs="方正黑体_GBK"/>
                                <w:i w:val="0"/>
                                <w:caps w:val="0"/>
                                <w:color w:val="000000"/>
                                <w:spacing w:val="0"/>
                                <w:sz w:val="24"/>
                                <w:szCs w:val="24"/>
                              </w:rPr>
                            </w:pPr>
                            <w:r>
                              <w:rPr>
                                <w:rFonts w:hint="eastAsia" w:ascii="方正黑体_GBK" w:hAnsi="方正黑体_GBK" w:eastAsia="方正黑体_GBK" w:cs="方正黑体_GBK"/>
                                <w:i w:val="0"/>
                                <w:caps w:val="0"/>
                                <w:color w:val="000000"/>
                                <w:spacing w:val="0"/>
                                <w:sz w:val="24"/>
                                <w:szCs w:val="24"/>
                                <w:bdr w:val="none" w:color="auto" w:sz="0" w:space="0"/>
                                <w:shd w:val="clear" w:fill="FFFFFF"/>
                              </w:rPr>
                              <w:t>　　（四）督促整改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240" w:lineRule="auto"/>
                              <w:ind w:left="0" w:right="0" w:firstLine="480"/>
                              <w:jc w:val="right"/>
                              <w:textAlignment w:val="auto"/>
                              <w:rPr>
                                <w:rFonts w:hint="eastAsia" w:ascii="方正黑体_GBK" w:hAnsi="方正黑体_GBK" w:eastAsia="方正黑体_GBK" w:cs="方正黑体_GBK"/>
                                <w:i w:val="0"/>
                                <w:caps w:val="0"/>
                                <w:color w:val="000000"/>
                                <w:spacing w:val="0"/>
                                <w:sz w:val="24"/>
                                <w:szCs w:val="24"/>
                                <w:bdr w:val="none" w:color="auto" w:sz="0" w:space="0"/>
                                <w:shd w:val="clear" w:fill="FFFFFF"/>
                                <w:lang w:eastAsia="zh-CN"/>
                              </w:rPr>
                            </w:pPr>
                            <w:r>
                              <w:rPr>
                                <w:rFonts w:hint="eastAsia" w:ascii="方正黑体_GBK" w:hAnsi="方正黑体_GBK" w:eastAsia="方正黑体_GBK" w:cs="方正黑体_GBK"/>
                                <w:i w:val="0"/>
                                <w:caps w:val="0"/>
                                <w:color w:val="000000"/>
                                <w:spacing w:val="0"/>
                                <w:sz w:val="24"/>
                                <w:szCs w:val="24"/>
                                <w:bdr w:val="none" w:color="auto" w:sz="0" w:space="0"/>
                                <w:shd w:val="clear" w:fill="FFFFFF"/>
                              </w:rPr>
                              <w:t>根据项目绩效评价结果，承接服务的机构要对评价中发现的问题，查明原因，及时整改落实。项目购买主体要及时督促整改，总结项目管理经验，做好项目资料存档，进一步提高项目管理水平和资金使用效益。</w:t>
                            </w:r>
                            <w:r>
                              <w:rPr>
                                <w:rFonts w:hint="eastAsia" w:ascii="方正黑体_GBK" w:hAnsi="方正黑体_GBK" w:eastAsia="方正黑体_GBK" w:cs="方正黑体_GBK"/>
                                <w:i w:val="0"/>
                                <w:caps w:val="0"/>
                                <w:color w:val="000000"/>
                                <w:spacing w:val="0"/>
                                <w:sz w:val="24"/>
                                <w:szCs w:val="24"/>
                                <w:shd w:val="clear" w:fill="FFFFFF"/>
                                <w:lang w:eastAsia="zh-CN"/>
                              </w:rPr>
                              <w:drawing>
                                <wp:inline distT="0" distB="0" distL="114300" distR="114300">
                                  <wp:extent cx="1878330" cy="1446530"/>
                                  <wp:effectExtent l="0" t="0" r="7620" b="1270"/>
                                  <wp:docPr id="35" name="图片 35" descr="5904c971d6e34_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5904c971d6e34_610"/>
                                          <pic:cNvPicPr>
                                            <a:picLocks noChangeAspect="1"/>
                                          </pic:cNvPicPr>
                                        </pic:nvPicPr>
                                        <pic:blipFill>
                                          <a:blip r:embed="rId12"/>
                                          <a:srcRect t="15726" r="1595"/>
                                          <a:stretch>
                                            <a:fillRect/>
                                          </a:stretch>
                                        </pic:blipFill>
                                        <pic:spPr>
                                          <a:xfrm>
                                            <a:off x="0" y="0"/>
                                            <a:ext cx="1878330" cy="1446530"/>
                                          </a:xfrm>
                                          <a:prstGeom prst="roundRect">
                                            <a:avLst/>
                                          </a:prstGeom>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480"/>
                              <w:textAlignment w:val="auto"/>
                              <w:rPr>
                                <w:rFonts w:hint="eastAsia" w:ascii="方正黑体_GBK" w:hAnsi="方正黑体_GBK" w:eastAsia="方正黑体_GBK" w:cs="方正黑体_GBK"/>
                                <w:i w:val="0"/>
                                <w:caps w:val="0"/>
                                <w:color w:val="000000"/>
                                <w:spacing w:val="0"/>
                                <w:sz w:val="24"/>
                                <w:szCs w:val="24"/>
                                <w:bdr w:val="none" w:color="auto" w:sz="0" w:space="0"/>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480"/>
                              <w:textAlignment w:val="auto"/>
                              <w:rPr>
                                <w:rFonts w:hint="eastAsia" w:ascii="方正黑体_GBK" w:hAnsi="方正黑体_GBK" w:eastAsia="方正黑体_GBK" w:cs="方正黑体_GBK"/>
                                <w:i w:val="0"/>
                                <w:caps w:val="0"/>
                                <w:color w:val="000000"/>
                                <w:spacing w:val="0"/>
                                <w:sz w:val="24"/>
                                <w:szCs w:val="24"/>
                                <w:bdr w:val="none" w:color="auto" w:sz="0" w:space="0"/>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480"/>
                              <w:jc w:val="right"/>
                              <w:textAlignment w:val="auto"/>
                              <w:rPr>
                                <w:rFonts w:hint="eastAsia" w:ascii="方正黑体_GBK" w:hAnsi="方正黑体_GBK" w:eastAsia="方正黑体_GBK" w:cs="方正黑体_GBK"/>
                                <w:i w:val="0"/>
                                <w:caps w:val="0"/>
                                <w:color w:val="000000"/>
                                <w:spacing w:val="0"/>
                                <w:sz w:val="24"/>
                                <w:szCs w:val="24"/>
                                <w:bdr w:val="none" w:color="auto" w:sz="0" w:space="0"/>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480"/>
                              <w:textAlignment w:val="auto"/>
                              <w:rPr>
                                <w:rFonts w:hint="eastAsia" w:ascii="方正黑体_GBK" w:hAnsi="方正黑体_GBK" w:eastAsia="方正黑体_GBK" w:cs="方正黑体_GBK"/>
                                <w:i w:val="0"/>
                                <w:caps w:val="0"/>
                                <w:color w:val="000000"/>
                                <w:spacing w:val="0"/>
                                <w:sz w:val="24"/>
                                <w:szCs w:val="24"/>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480"/>
                              <w:textAlignment w:val="auto"/>
                              <w:rPr>
                                <w:rFonts w:hint="eastAsia" w:ascii="方正黑体_GBK" w:hAnsi="方正黑体_GBK" w:eastAsia="方正黑体_GBK" w:cs="方正黑体_GBK"/>
                                <w:i w:val="0"/>
                                <w:caps w:val="0"/>
                                <w:color w:val="000000"/>
                                <w:spacing w:val="0"/>
                                <w:sz w:val="24"/>
                                <w:szCs w:val="24"/>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480"/>
                              <w:textAlignment w:val="auto"/>
                              <w:rPr>
                                <w:rFonts w:hint="eastAsia" w:ascii="方正黑体_GBK" w:hAnsi="方正黑体_GBK" w:eastAsia="方正黑体_GBK" w:cs="方正黑体_GBK"/>
                                <w:i w:val="0"/>
                                <w:caps w:val="0"/>
                                <w:color w:val="000000"/>
                                <w:spacing w:val="0"/>
                                <w:sz w:val="24"/>
                                <w:szCs w:val="24"/>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480"/>
                              <w:textAlignment w:val="auto"/>
                              <w:rPr>
                                <w:rFonts w:hint="eastAsia" w:ascii="方正黑体_GBK" w:hAnsi="方正黑体_GBK" w:eastAsia="方正黑体_GBK" w:cs="方正黑体_GBK"/>
                                <w:i w:val="0"/>
                                <w:caps w:val="0"/>
                                <w:color w:val="000000"/>
                                <w:spacing w:val="0"/>
                                <w:sz w:val="24"/>
                                <w:szCs w:val="24"/>
                                <w:bdr w:val="none" w:color="auto" w:sz="0" w:space="0"/>
                                <w:shd w:val="clear" w:fill="FFFFFF"/>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drawing>
                                <wp:inline distT="0" distB="0" distL="114300" distR="114300">
                                  <wp:extent cx="1418590" cy="1418590"/>
                                  <wp:effectExtent l="0" t="0" r="0" b="0"/>
                                  <wp:docPr id="33" name="图片 33" descr="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resource"/>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1418590" cy="1418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8pt;margin-top:42.1pt;height:506.05pt;width:385.45pt;z-index:251727872;mso-width-relative:page;mso-height-relative:page;" fillcolor="#FFFFFF [3201]" filled="t" stroked="t" coordsize="21600,21600" o:gfxdata="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&#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4HcxHWAAAACQEAAA8AAAAAAAAAAQAgAAAAIgAAAGRy&#10;cy9kb3ducmV2LnhtbFBLAQIUABQAAAAIAIdO4kCAZiE0QAIAAG0EAAAOAAAAAAAAAAEAIAAAACUB&#10;AABkcnMvZTJvRG9jLnhtbFBLBQYAAAAABgAGAFkBAADXBQAAAAA=&#10;">
                <v:fill on="t" focussize="0,0"/>
                <v:stroke weight="0.5pt" color="#FFC000 [3207]" joinstyle="round"/>
                <v:imagedata o:title=""/>
                <o:lock v:ext="edit" aspectratio="f"/>
                <v:textbox>
                  <w:txbxContent>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480" w:firstLineChars="200"/>
                        <w:textAlignment w:val="auto"/>
                        <w:rPr>
                          <w:rFonts w:hint="eastAsia" w:ascii="方正黑体_GBK" w:hAnsi="方正黑体_GBK" w:eastAsia="方正黑体_GBK" w:cs="方正黑体_GBK"/>
                          <w:i w:val="0"/>
                          <w:caps w:val="0"/>
                          <w:color w:val="000000"/>
                          <w:spacing w:val="0"/>
                          <w:sz w:val="24"/>
                          <w:szCs w:val="24"/>
                        </w:rPr>
                      </w:pPr>
                      <w:r>
                        <w:rPr>
                          <w:rFonts w:hint="eastAsia" w:ascii="方正黑体_GBK" w:hAnsi="方正黑体_GBK" w:eastAsia="方正黑体_GBK" w:cs="方正黑体_GBK"/>
                          <w:i w:val="0"/>
                          <w:caps w:val="0"/>
                          <w:color w:val="000000"/>
                          <w:spacing w:val="0"/>
                          <w:sz w:val="24"/>
                          <w:szCs w:val="24"/>
                          <w:bdr w:val="none" w:color="auto" w:sz="0" w:space="0"/>
                          <w:shd w:val="clear" w:fill="FFFFFF"/>
                        </w:rPr>
                        <w:t>（一）作为政府购买服务资金结算依据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0"/>
                        <w:textAlignment w:val="auto"/>
                        <w:rPr>
                          <w:rFonts w:hint="eastAsia" w:ascii="方正黑体_GBK" w:hAnsi="方正黑体_GBK" w:eastAsia="方正黑体_GBK" w:cs="方正黑体_GBK"/>
                          <w:i w:val="0"/>
                          <w:caps w:val="0"/>
                          <w:color w:val="000000"/>
                          <w:spacing w:val="0"/>
                          <w:sz w:val="24"/>
                          <w:szCs w:val="24"/>
                        </w:rPr>
                      </w:pPr>
                      <w:r>
                        <w:rPr>
                          <w:rFonts w:hint="eastAsia" w:ascii="方正黑体_GBK" w:hAnsi="方正黑体_GBK" w:eastAsia="方正黑体_GBK" w:cs="方正黑体_GBK"/>
                          <w:i w:val="0"/>
                          <w:caps w:val="0"/>
                          <w:color w:val="000000"/>
                          <w:spacing w:val="0"/>
                          <w:sz w:val="24"/>
                          <w:szCs w:val="24"/>
                          <w:bdr w:val="none" w:color="auto" w:sz="0" w:space="0"/>
                          <w:shd w:val="clear" w:fill="FFFFFF"/>
                        </w:rPr>
                        <w:t>　　项目购买主体根据绩效评价结果，与承接主体进行项目经费结算。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0"/>
                        <w:textAlignment w:val="auto"/>
                        <w:rPr>
                          <w:rFonts w:hint="eastAsia" w:ascii="方正黑体_GBK" w:hAnsi="方正黑体_GBK" w:eastAsia="方正黑体_GBK" w:cs="方正黑体_GBK"/>
                          <w:i w:val="0"/>
                          <w:caps w:val="0"/>
                          <w:color w:val="000000"/>
                          <w:spacing w:val="0"/>
                          <w:sz w:val="24"/>
                          <w:szCs w:val="24"/>
                        </w:rPr>
                      </w:pPr>
                      <w:r>
                        <w:rPr>
                          <w:rFonts w:hint="eastAsia" w:ascii="方正黑体_GBK" w:hAnsi="方正黑体_GBK" w:eastAsia="方正黑体_GBK" w:cs="方正黑体_GBK"/>
                          <w:i w:val="0"/>
                          <w:caps w:val="0"/>
                          <w:color w:val="000000"/>
                          <w:spacing w:val="0"/>
                          <w:sz w:val="24"/>
                          <w:szCs w:val="24"/>
                          <w:bdr w:val="none" w:color="auto" w:sz="0" w:space="0"/>
                          <w:shd w:val="clear" w:fill="FFFFFF"/>
                        </w:rPr>
                        <w:t>　　（二）奖优罚劣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0"/>
                        <w:textAlignment w:val="auto"/>
                        <w:rPr>
                          <w:rFonts w:hint="eastAsia" w:ascii="方正黑体_GBK" w:hAnsi="方正黑体_GBK" w:eastAsia="方正黑体_GBK" w:cs="方正黑体_GBK"/>
                          <w:i w:val="0"/>
                          <w:caps w:val="0"/>
                          <w:color w:val="000000"/>
                          <w:spacing w:val="0"/>
                          <w:sz w:val="24"/>
                          <w:szCs w:val="24"/>
                        </w:rPr>
                      </w:pPr>
                      <w:r>
                        <w:rPr>
                          <w:rFonts w:hint="eastAsia" w:ascii="方正黑体_GBK" w:hAnsi="方正黑体_GBK" w:eastAsia="方正黑体_GBK" w:cs="方正黑体_GBK"/>
                          <w:i w:val="0"/>
                          <w:caps w:val="0"/>
                          <w:color w:val="000000"/>
                          <w:spacing w:val="0"/>
                          <w:sz w:val="24"/>
                          <w:szCs w:val="24"/>
                          <w:bdr w:val="none" w:color="auto" w:sz="0" w:space="0"/>
                          <w:shd w:val="clear" w:fill="FFFFFF"/>
                        </w:rPr>
                        <w:t>　　评价结果为“良好”及以上等次，并完全履行了购买服务合同要求的，在同等条件下应优先考虑本次承接主体在次年继续承接政府购买公共租赁住房运营管理服务项目及其同类政府购买服务项目。经考核评价为“不合格”的，由购买主体责令其限期提出整改计划并落实整改，并按合同约定追究违约责任，以及取消其次年承接同类政府购买服务项目的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0"/>
                        <w:textAlignment w:val="auto"/>
                        <w:rPr>
                          <w:rFonts w:hint="eastAsia" w:ascii="方正黑体_GBK" w:hAnsi="方正黑体_GBK" w:eastAsia="方正黑体_GBK" w:cs="方正黑体_GBK"/>
                          <w:i w:val="0"/>
                          <w:caps w:val="0"/>
                          <w:color w:val="000000"/>
                          <w:spacing w:val="0"/>
                          <w:sz w:val="24"/>
                          <w:szCs w:val="24"/>
                        </w:rPr>
                      </w:pPr>
                      <w:r>
                        <w:rPr>
                          <w:rFonts w:hint="eastAsia" w:ascii="方正黑体_GBK" w:hAnsi="方正黑体_GBK" w:eastAsia="方正黑体_GBK" w:cs="方正黑体_GBK"/>
                          <w:i w:val="0"/>
                          <w:caps w:val="0"/>
                          <w:color w:val="000000"/>
                          <w:spacing w:val="0"/>
                          <w:sz w:val="24"/>
                          <w:szCs w:val="24"/>
                          <w:bdr w:val="none" w:color="auto" w:sz="0" w:space="0"/>
                          <w:shd w:val="clear" w:fill="FFFFFF"/>
                        </w:rPr>
                        <w:t>　　（三）参考作用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0"/>
                        <w:textAlignment w:val="auto"/>
                        <w:rPr>
                          <w:rFonts w:hint="eastAsia" w:ascii="方正黑体_GBK" w:hAnsi="方正黑体_GBK" w:eastAsia="方正黑体_GBK" w:cs="方正黑体_GBK"/>
                          <w:i w:val="0"/>
                          <w:caps w:val="0"/>
                          <w:color w:val="000000"/>
                          <w:spacing w:val="0"/>
                          <w:sz w:val="24"/>
                          <w:szCs w:val="24"/>
                        </w:rPr>
                      </w:pPr>
                      <w:r>
                        <w:rPr>
                          <w:rFonts w:hint="eastAsia" w:ascii="方正黑体_GBK" w:hAnsi="方正黑体_GBK" w:eastAsia="方正黑体_GBK" w:cs="方正黑体_GBK"/>
                          <w:i w:val="0"/>
                          <w:caps w:val="0"/>
                          <w:color w:val="000000"/>
                          <w:spacing w:val="0"/>
                          <w:sz w:val="24"/>
                          <w:szCs w:val="24"/>
                          <w:bdr w:val="none" w:color="auto" w:sz="0" w:space="0"/>
                          <w:shd w:val="clear" w:fill="FFFFFF"/>
                        </w:rPr>
                        <w:t>　　评价结果可为财政部门进行财政支出绩效评价、安排下一年度项目预算和社会组织规范化建设评估提供参考。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0"/>
                        <w:textAlignment w:val="auto"/>
                        <w:rPr>
                          <w:rFonts w:hint="eastAsia" w:ascii="方正黑体_GBK" w:hAnsi="方正黑体_GBK" w:eastAsia="方正黑体_GBK" w:cs="方正黑体_GBK"/>
                          <w:i w:val="0"/>
                          <w:caps w:val="0"/>
                          <w:color w:val="000000"/>
                          <w:spacing w:val="0"/>
                          <w:sz w:val="24"/>
                          <w:szCs w:val="24"/>
                        </w:rPr>
                      </w:pPr>
                      <w:r>
                        <w:rPr>
                          <w:rFonts w:hint="eastAsia" w:ascii="方正黑体_GBK" w:hAnsi="方正黑体_GBK" w:eastAsia="方正黑体_GBK" w:cs="方正黑体_GBK"/>
                          <w:i w:val="0"/>
                          <w:caps w:val="0"/>
                          <w:color w:val="000000"/>
                          <w:spacing w:val="0"/>
                          <w:sz w:val="24"/>
                          <w:szCs w:val="24"/>
                          <w:bdr w:val="none" w:color="auto" w:sz="0" w:space="0"/>
                          <w:shd w:val="clear" w:fill="FFFFFF"/>
                        </w:rPr>
                        <w:t>　　（四）督促整改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240" w:lineRule="auto"/>
                        <w:ind w:left="0" w:right="0" w:firstLine="480"/>
                        <w:jc w:val="right"/>
                        <w:textAlignment w:val="auto"/>
                        <w:rPr>
                          <w:rFonts w:hint="eastAsia" w:ascii="方正黑体_GBK" w:hAnsi="方正黑体_GBK" w:eastAsia="方正黑体_GBK" w:cs="方正黑体_GBK"/>
                          <w:i w:val="0"/>
                          <w:caps w:val="0"/>
                          <w:color w:val="000000"/>
                          <w:spacing w:val="0"/>
                          <w:sz w:val="24"/>
                          <w:szCs w:val="24"/>
                          <w:bdr w:val="none" w:color="auto" w:sz="0" w:space="0"/>
                          <w:shd w:val="clear" w:fill="FFFFFF"/>
                          <w:lang w:eastAsia="zh-CN"/>
                        </w:rPr>
                      </w:pPr>
                      <w:r>
                        <w:rPr>
                          <w:rFonts w:hint="eastAsia" w:ascii="方正黑体_GBK" w:hAnsi="方正黑体_GBK" w:eastAsia="方正黑体_GBK" w:cs="方正黑体_GBK"/>
                          <w:i w:val="0"/>
                          <w:caps w:val="0"/>
                          <w:color w:val="000000"/>
                          <w:spacing w:val="0"/>
                          <w:sz w:val="24"/>
                          <w:szCs w:val="24"/>
                          <w:bdr w:val="none" w:color="auto" w:sz="0" w:space="0"/>
                          <w:shd w:val="clear" w:fill="FFFFFF"/>
                        </w:rPr>
                        <w:t>根据项目绩效评价结果，承接服务的机构要对评价中发现的问题，查明原因，及时整改落实。项目购买主体要及时督促整改，总结项目管理经验，做好项目资料存档，进一步提高项目管理水平和资金使用效益。</w:t>
                      </w:r>
                      <w:r>
                        <w:rPr>
                          <w:rFonts w:hint="eastAsia" w:ascii="方正黑体_GBK" w:hAnsi="方正黑体_GBK" w:eastAsia="方正黑体_GBK" w:cs="方正黑体_GBK"/>
                          <w:i w:val="0"/>
                          <w:caps w:val="0"/>
                          <w:color w:val="000000"/>
                          <w:spacing w:val="0"/>
                          <w:sz w:val="24"/>
                          <w:szCs w:val="24"/>
                          <w:shd w:val="clear" w:fill="FFFFFF"/>
                          <w:lang w:eastAsia="zh-CN"/>
                        </w:rPr>
                        <w:drawing>
                          <wp:inline distT="0" distB="0" distL="114300" distR="114300">
                            <wp:extent cx="1878330" cy="1446530"/>
                            <wp:effectExtent l="0" t="0" r="7620" b="1270"/>
                            <wp:docPr id="35" name="图片 35" descr="5904c971d6e34_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5904c971d6e34_610"/>
                                    <pic:cNvPicPr>
                                      <a:picLocks noChangeAspect="1"/>
                                    </pic:cNvPicPr>
                                  </pic:nvPicPr>
                                  <pic:blipFill>
                                    <a:blip r:embed="rId12"/>
                                    <a:srcRect t="15726" r="1595"/>
                                    <a:stretch>
                                      <a:fillRect/>
                                    </a:stretch>
                                  </pic:blipFill>
                                  <pic:spPr>
                                    <a:xfrm>
                                      <a:off x="0" y="0"/>
                                      <a:ext cx="1878330" cy="1446530"/>
                                    </a:xfrm>
                                    <a:prstGeom prst="roundRect">
                                      <a:avLst/>
                                    </a:prstGeom>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480"/>
                        <w:textAlignment w:val="auto"/>
                        <w:rPr>
                          <w:rFonts w:hint="eastAsia" w:ascii="方正黑体_GBK" w:hAnsi="方正黑体_GBK" w:eastAsia="方正黑体_GBK" w:cs="方正黑体_GBK"/>
                          <w:i w:val="0"/>
                          <w:caps w:val="0"/>
                          <w:color w:val="000000"/>
                          <w:spacing w:val="0"/>
                          <w:sz w:val="24"/>
                          <w:szCs w:val="24"/>
                          <w:bdr w:val="none" w:color="auto" w:sz="0" w:space="0"/>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480"/>
                        <w:textAlignment w:val="auto"/>
                        <w:rPr>
                          <w:rFonts w:hint="eastAsia" w:ascii="方正黑体_GBK" w:hAnsi="方正黑体_GBK" w:eastAsia="方正黑体_GBK" w:cs="方正黑体_GBK"/>
                          <w:i w:val="0"/>
                          <w:caps w:val="0"/>
                          <w:color w:val="000000"/>
                          <w:spacing w:val="0"/>
                          <w:sz w:val="24"/>
                          <w:szCs w:val="24"/>
                          <w:bdr w:val="none" w:color="auto" w:sz="0" w:space="0"/>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480"/>
                        <w:jc w:val="right"/>
                        <w:textAlignment w:val="auto"/>
                        <w:rPr>
                          <w:rFonts w:hint="eastAsia" w:ascii="方正黑体_GBK" w:hAnsi="方正黑体_GBK" w:eastAsia="方正黑体_GBK" w:cs="方正黑体_GBK"/>
                          <w:i w:val="0"/>
                          <w:caps w:val="0"/>
                          <w:color w:val="000000"/>
                          <w:spacing w:val="0"/>
                          <w:sz w:val="24"/>
                          <w:szCs w:val="24"/>
                          <w:bdr w:val="none" w:color="auto" w:sz="0" w:space="0"/>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480"/>
                        <w:textAlignment w:val="auto"/>
                        <w:rPr>
                          <w:rFonts w:hint="eastAsia" w:ascii="方正黑体_GBK" w:hAnsi="方正黑体_GBK" w:eastAsia="方正黑体_GBK" w:cs="方正黑体_GBK"/>
                          <w:i w:val="0"/>
                          <w:caps w:val="0"/>
                          <w:color w:val="000000"/>
                          <w:spacing w:val="0"/>
                          <w:sz w:val="24"/>
                          <w:szCs w:val="24"/>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480"/>
                        <w:textAlignment w:val="auto"/>
                        <w:rPr>
                          <w:rFonts w:hint="eastAsia" w:ascii="方正黑体_GBK" w:hAnsi="方正黑体_GBK" w:eastAsia="方正黑体_GBK" w:cs="方正黑体_GBK"/>
                          <w:i w:val="0"/>
                          <w:caps w:val="0"/>
                          <w:color w:val="000000"/>
                          <w:spacing w:val="0"/>
                          <w:sz w:val="24"/>
                          <w:szCs w:val="24"/>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480"/>
                        <w:textAlignment w:val="auto"/>
                        <w:rPr>
                          <w:rFonts w:hint="eastAsia" w:ascii="方正黑体_GBK" w:hAnsi="方正黑体_GBK" w:eastAsia="方正黑体_GBK" w:cs="方正黑体_GBK"/>
                          <w:i w:val="0"/>
                          <w:caps w:val="0"/>
                          <w:color w:val="000000"/>
                          <w:spacing w:val="0"/>
                          <w:sz w:val="24"/>
                          <w:szCs w:val="24"/>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440" w:lineRule="exact"/>
                        <w:ind w:left="0" w:right="0" w:firstLine="480"/>
                        <w:textAlignment w:val="auto"/>
                        <w:rPr>
                          <w:rFonts w:hint="eastAsia" w:ascii="方正黑体_GBK" w:hAnsi="方正黑体_GBK" w:eastAsia="方正黑体_GBK" w:cs="方正黑体_GBK"/>
                          <w:i w:val="0"/>
                          <w:caps w:val="0"/>
                          <w:color w:val="000000"/>
                          <w:spacing w:val="0"/>
                          <w:sz w:val="24"/>
                          <w:szCs w:val="24"/>
                          <w:bdr w:val="none" w:color="auto" w:sz="0" w:space="0"/>
                          <w:shd w:val="clear" w:fill="FFFFFF"/>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drawing>
                          <wp:inline distT="0" distB="0" distL="114300" distR="114300">
                            <wp:extent cx="1418590" cy="1418590"/>
                            <wp:effectExtent l="0" t="0" r="0" b="0"/>
                            <wp:docPr id="33" name="图片 33" descr="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resource"/>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1418590" cy="1418590"/>
                                    </a:xfrm>
                                    <a:prstGeom prst="rect">
                                      <a:avLst/>
                                    </a:prstGeom>
                                  </pic:spPr>
                                </pic:pic>
                              </a:graphicData>
                            </a:graphic>
                          </wp:inline>
                        </w:drawing>
                      </w:r>
                    </w:p>
                  </w:txbxContent>
                </v:textbox>
              </v:shape>
            </w:pict>
          </mc:Fallback>
        </mc:AlternateContent>
      </w:r>
    </w:p>
    <w:p>
      <w:pPr>
        <w:jc w:val="both"/>
        <w:rPr>
          <w:rFonts w:hint="eastAsia" w:eastAsiaTheme="minorEastAsia"/>
          <w:sz w:val="21"/>
          <w:lang w:eastAsia="zh-CN"/>
        </w:rPr>
      </w:pPr>
      <w:r>
        <w:rPr>
          <w:rFonts w:hint="eastAsia" w:eastAsiaTheme="minorEastAsia"/>
          <w:sz w:val="21"/>
          <w:lang w:eastAsia="zh-CN"/>
        </w:rPr>
        <w:drawing>
          <wp:inline distT="0" distB="0" distL="114300" distR="114300">
            <wp:extent cx="610235" cy="610235"/>
            <wp:effectExtent l="0" t="0" r="18415" b="18415"/>
            <wp:docPr id="26" name="图片 26" descr="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resource"/>
                    <pic:cNvPicPr>
                      <a:picLocks noChangeAspect="1"/>
                    </pic:cNvPicPr>
                  </pic:nvPicPr>
                  <pic:blipFill>
                    <a:blip r:embed="rId6">
                      <a:extLst>
                        <a:ext uri="{96DAC541-7B7A-43D3-8B79-37D633B846F1}">
                          <asvg:svgBlip xmlns:asvg="http://schemas.microsoft.com/office/drawing/2016/SVG/main" r:embed="rId8"/>
                        </a:ext>
                      </a:extLst>
                    </a:blip>
                    <a:stretch>
                      <a:fillRect/>
                    </a:stretch>
                  </pic:blipFill>
                  <pic:spPr>
                    <a:xfrm>
                      <a:off x="0" y="0"/>
                      <a:ext cx="610235" cy="610235"/>
                    </a:xfrm>
                    <a:prstGeom prst="rect">
                      <a:avLst/>
                    </a:prstGeom>
                  </pic:spPr>
                </pic:pic>
              </a:graphicData>
            </a:graphic>
          </wp:inline>
        </w:drawing>
      </w:r>
      <w:r>
        <w:rPr>
          <w:rFonts w:hint="eastAsia"/>
          <w:sz w:val="21"/>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01EFA"/>
    <w:rsid w:val="0D665299"/>
    <w:rsid w:val="123402E9"/>
    <w:rsid w:val="1C8F671F"/>
    <w:rsid w:val="23B374B5"/>
    <w:rsid w:val="23FB4F6E"/>
    <w:rsid w:val="31F23810"/>
    <w:rsid w:val="351C33B8"/>
    <w:rsid w:val="3C236E93"/>
    <w:rsid w:val="3F8A355B"/>
    <w:rsid w:val="4D9344E1"/>
    <w:rsid w:val="5313579D"/>
    <w:rsid w:val="547A4243"/>
    <w:rsid w:val="54812BCE"/>
    <w:rsid w:val="5DCE731F"/>
    <w:rsid w:val="604D3EDD"/>
    <w:rsid w:val="65CB0CEB"/>
    <w:rsid w:val="68E51438"/>
    <w:rsid w:val="6BF6226C"/>
    <w:rsid w:val="77960B22"/>
    <w:rsid w:val="7C877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3.svg"/><Relationship Id="rId7" Type="http://schemas.openxmlformats.org/officeDocument/2006/relationships/image" Target="media/image2.svg"/><Relationship Id="rId6" Type="http://schemas.openxmlformats.org/officeDocument/2006/relationships/image" Target="../NULL"/><Relationship Id="rId5" Type="http://schemas.openxmlformats.org/officeDocument/2006/relationships/image" Target="media/image1.sv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4.svg"/><Relationship Id="rId13" Type="http://schemas.openxmlformats.org/officeDocument/2006/relationships/image" Target="media/image7.pn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睡前泡面</cp:lastModifiedBy>
  <dcterms:modified xsi:type="dcterms:W3CDTF">2020-09-23T11:25:49Z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