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D3" w:rsidRDefault="0054162C" w:rsidP="00BA1831">
      <w:pPr>
        <w:spacing w:line="540" w:lineRule="exact"/>
        <w:rPr>
          <w:rFonts w:hint="eastAsia"/>
        </w:rPr>
      </w:pPr>
    </w:p>
    <w:p w:rsidR="0087687E" w:rsidRDefault="0054162C" w:rsidP="00BA1831">
      <w:pPr>
        <w:spacing w:line="540" w:lineRule="exact"/>
        <w:rPr>
          <w:rFonts w:hint="eastAsia"/>
        </w:rPr>
      </w:pPr>
      <w:r>
        <w:rPr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5" type="#_x0000_t202" style="position:absolute;left:0;text-align:left;margin-left:1.25pt;margin-top:108pt;width:166.5pt;height:43.55pt;z-index:-251662336;mso-position-vertical-relative:page" filled="f" stroked="f" strokecolor="red">
            <v:textbox inset="0,0,0,0">
              <w:txbxContent>
                <w:p w:rsidR="0087687E" w:rsidRPr="00C90F02" w:rsidRDefault="0054162C">
                  <w:pPr>
                    <w:spacing w:line="320" w:lineRule="exact"/>
                    <w:rPr>
                      <w:rFonts w:ascii="黑体" w:eastAsia="黑体" w:hint="eastAsia"/>
                    </w:rPr>
                  </w:pPr>
                  <w:bookmarkStart w:id="0" w:name="缓急"/>
                  <w:bookmarkEnd w:id="0"/>
                </w:p>
              </w:txbxContent>
            </v:textbox>
            <w10:wrap anchory="page"/>
          </v:shape>
        </w:pict>
      </w:r>
    </w:p>
    <w:p w:rsidR="0087687E" w:rsidRDefault="0054162C" w:rsidP="00A070EC">
      <w:pPr>
        <w:spacing w:line="540" w:lineRule="exact"/>
        <w:jc w:val="center"/>
      </w:pPr>
      <w:bookmarkStart w:id="1" w:name="图片"/>
      <w:bookmarkEnd w:id="1"/>
    </w:p>
    <w:p w:rsidR="0087687E" w:rsidRDefault="0054162C" w:rsidP="00C90F02">
      <w:pPr>
        <w:spacing w:line="540" w:lineRule="exact"/>
        <w:jc w:val="center"/>
      </w:pPr>
      <w:r>
        <w:rPr>
          <w:lang w:val="en-US" w:eastAsia="zh-CN"/>
        </w:rPr>
        <w:pict>
          <v:shape id="文本框 12" o:spid="_x0000_s1026" type="#_x0000_t202" style="position:absolute;left:0;text-align:left;margin-left:-75.7pt;margin-top:198.15pt;width:592.9pt;height:72.25pt;z-index:-251660288;mso-position-vertical-relative:page" filled="f" stroked="f">
            <v:fill o:detectmouseclick="t"/>
            <v:textbox inset="0,0,0,0">
              <w:txbxContent>
                <w:p w:rsidR="0087687E" w:rsidRPr="00615C1D" w:rsidRDefault="0054162C">
                  <w:pPr>
                    <w:snapToGrid w:val="0"/>
                    <w:spacing w:line="240" w:lineRule="auto"/>
                    <w:jc w:val="center"/>
                    <w:rPr>
                      <w:rFonts w:ascii="方正小标宋简体" w:eastAsia="方正小标宋简体" w:hAnsi="宋体" w:cs="宋体" w:hint="eastAsia"/>
                      <w:b/>
                      <w:color w:val="FF0000"/>
                      <w:w w:val="80"/>
                      <w:sz w:val="80"/>
                      <w:szCs w:val="80"/>
                    </w:rPr>
                  </w:pPr>
                  <w:bookmarkStart w:id="2" w:name="红头1"/>
                  <w:bookmarkStart w:id="3" w:name="红头"/>
                  <w:bookmarkEnd w:id="2"/>
                  <w:bookmarkEnd w:id="3"/>
                  <w:r w:rsidRPr="00615C1D">
                    <w:rPr>
                      <w:rFonts w:ascii="方正小标宋简体" w:eastAsia="方正小标宋简体" w:hAnsi="宋体" w:cs="宋体" w:hint="eastAsia"/>
                      <w:b/>
                      <w:color w:val="FF0000"/>
                      <w:spacing w:val="60"/>
                      <w:w w:val="80"/>
                      <w:sz w:val="80"/>
                      <w:szCs w:val="80"/>
                    </w:rPr>
                    <w:t>广西钦州市气象局文</w:t>
                  </w:r>
                  <w:r w:rsidRPr="00615C1D">
                    <w:rPr>
                      <w:rFonts w:ascii="方正小标宋简体" w:eastAsia="方正小标宋简体" w:hAnsi="宋体" w:cs="宋体" w:hint="eastAsia"/>
                      <w:b/>
                      <w:color w:val="FF0000"/>
                      <w:w w:val="80"/>
                      <w:sz w:val="80"/>
                      <w:szCs w:val="80"/>
                    </w:rPr>
                    <w:t>件</w:t>
                  </w:r>
                </w:p>
              </w:txbxContent>
            </v:textbox>
            <w10:wrap anchory="page"/>
          </v:shape>
        </w:pict>
      </w:r>
    </w:p>
    <w:p w:rsidR="0087687E" w:rsidRDefault="0054162C" w:rsidP="00C90F02">
      <w:pPr>
        <w:snapToGrid w:val="0"/>
        <w:spacing w:line="540" w:lineRule="exact"/>
        <w:jc w:val="center"/>
        <w:rPr>
          <w:rFonts w:ascii="仿宋_GB2312"/>
          <w:sz w:val="72"/>
          <w:szCs w:val="72"/>
        </w:rPr>
      </w:pPr>
    </w:p>
    <w:p w:rsidR="0087687E" w:rsidRDefault="0054162C" w:rsidP="00C90F02">
      <w:pPr>
        <w:snapToGrid w:val="0"/>
        <w:spacing w:line="540" w:lineRule="exact"/>
        <w:jc w:val="center"/>
        <w:rPr>
          <w:rFonts w:ascii="仿宋_GB2312" w:hint="eastAsia"/>
          <w:spacing w:val="70"/>
          <w:w w:val="77"/>
          <w:szCs w:val="32"/>
        </w:rPr>
      </w:pPr>
    </w:p>
    <w:p w:rsidR="0087687E" w:rsidRDefault="0054162C" w:rsidP="00C90F02">
      <w:pPr>
        <w:snapToGrid w:val="0"/>
        <w:spacing w:line="540" w:lineRule="exact"/>
        <w:jc w:val="center"/>
        <w:rPr>
          <w:rFonts w:ascii="仿宋_GB2312" w:hint="eastAsia"/>
        </w:rPr>
      </w:pPr>
    </w:p>
    <w:p w:rsidR="0087687E" w:rsidRDefault="0054162C" w:rsidP="00C90F02">
      <w:pPr>
        <w:snapToGrid w:val="0"/>
        <w:spacing w:line="540" w:lineRule="exact"/>
        <w:jc w:val="center"/>
        <w:rPr>
          <w:rFonts w:ascii="仿宋_GB2312"/>
        </w:rPr>
      </w:pPr>
    </w:p>
    <w:p w:rsidR="0087687E" w:rsidRDefault="0054162C" w:rsidP="00C90F02">
      <w:pPr>
        <w:snapToGrid w:val="0"/>
        <w:spacing w:line="540" w:lineRule="exact"/>
        <w:jc w:val="center"/>
        <w:rPr>
          <w:rFonts w:ascii="仿宋_GB2312" w:hint="eastAsia"/>
        </w:rPr>
      </w:pPr>
      <w:r>
        <w:rPr>
          <w:lang w:val="en-US" w:eastAsia="zh-CN"/>
        </w:rPr>
        <w:pict>
          <v:shape id="文本框 7" o:spid="_x0000_s1027" type="#_x0000_t202" style="position:absolute;left:0;text-align:left;margin-left:0;margin-top:310.5pt;width:441pt;height:28.8pt;z-index:-251661312;mso-position-vertical-relative:page" filled="f" stroked="f" strokecolor="red">
            <v:textbox inset="0,0,0,0">
              <w:txbxContent>
                <w:p w:rsidR="0087687E" w:rsidRPr="00550D88" w:rsidRDefault="0054162C">
                  <w:pPr>
                    <w:spacing w:line="320" w:lineRule="exact"/>
                    <w:jc w:val="center"/>
                    <w:rPr>
                      <w:rFonts w:ascii="仿宋_GB2312" w:hint="eastAsia"/>
                    </w:rPr>
                  </w:pPr>
                  <w:bookmarkStart w:id="4" w:name="文号"/>
                  <w:bookmarkEnd w:id="4"/>
                  <w:r>
                    <w:rPr>
                      <w:rFonts w:ascii="仿宋_GB2312" w:hint="eastAsia"/>
                    </w:rPr>
                    <w:t>钦气发〔</w:t>
                  </w:r>
                  <w:r>
                    <w:rPr>
                      <w:rFonts w:ascii="仿宋_GB2312" w:hint="eastAsia"/>
                    </w:rPr>
                    <w:t>2020</w:t>
                  </w:r>
                  <w:r>
                    <w:rPr>
                      <w:rFonts w:ascii="仿宋_GB2312" w:hint="eastAsia"/>
                    </w:rPr>
                    <w:t>〕</w:t>
                  </w:r>
                  <w:r>
                    <w:rPr>
                      <w:rFonts w:ascii="仿宋_GB2312" w:hint="eastAsia"/>
                    </w:rPr>
                    <w:t>9</w:t>
                  </w:r>
                  <w:r>
                    <w:rPr>
                      <w:rFonts w:ascii="仿宋_GB2312" w:hint="eastAsia"/>
                    </w:rPr>
                    <w:t>号</w:t>
                  </w:r>
                </w:p>
              </w:txbxContent>
            </v:textbox>
            <w10:wrap anchory="page"/>
          </v:shape>
        </w:pict>
      </w:r>
    </w:p>
    <w:p w:rsidR="0087687E" w:rsidRDefault="0054162C" w:rsidP="00C90F02">
      <w:pPr>
        <w:tabs>
          <w:tab w:val="left" w:pos="316"/>
          <w:tab w:val="center" w:pos="4427"/>
          <w:tab w:val="right" w:pos="8855"/>
        </w:tabs>
        <w:snapToGrid w:val="0"/>
        <w:spacing w:line="540" w:lineRule="exact"/>
        <w:jc w:val="center"/>
        <w:rPr>
          <w:rFonts w:ascii="仿宋_GB2312" w:hint="eastAsia"/>
        </w:rPr>
      </w:pPr>
      <w:r>
        <w:rPr>
          <w:lang w:val="en-US" w:eastAsia="zh-CN"/>
        </w:rPr>
        <w:pict>
          <v:line id="直线 2" o:spid="_x0000_s1028" style="position:absolute;left:0;text-align:left;z-index:-251663360;mso-position-vertical-relative:page" from=".1pt,336.35pt" to="442.3pt,336.35pt" strokecolor="red" strokeweight="1.5pt">
            <w10:wrap anchory="page"/>
          </v:line>
        </w:pict>
      </w:r>
    </w:p>
    <w:p w:rsidR="00615C1D" w:rsidRDefault="0054162C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5" w:name="标题"/>
      <w:bookmarkEnd w:id="5"/>
      <w:r>
        <w:rPr>
          <w:rFonts w:ascii="方正小标宋简体" w:eastAsia="方正小标宋简体" w:hAnsi="宋体" w:hint="eastAsia"/>
          <w:sz w:val="44"/>
          <w:szCs w:val="44"/>
        </w:rPr>
        <w:t>钦州市气象局关于</w:t>
      </w:r>
    </w:p>
    <w:p w:rsidR="00615C1D" w:rsidRDefault="0054162C" w:rsidP="00C90F02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印发钦州市</w:t>
      </w:r>
      <w:r>
        <w:rPr>
          <w:rFonts w:ascii="方正小标宋简体" w:eastAsia="方正小标宋简体" w:hAnsi="宋体"/>
          <w:sz w:val="44"/>
          <w:szCs w:val="44"/>
        </w:rPr>
        <w:t>2020</w:t>
      </w:r>
      <w:r>
        <w:rPr>
          <w:rFonts w:ascii="方正小标宋简体" w:eastAsia="方正小标宋简体" w:hAnsi="宋体"/>
          <w:sz w:val="44"/>
          <w:szCs w:val="44"/>
        </w:rPr>
        <w:t>年防雷</w:t>
      </w:r>
    </w:p>
    <w:p w:rsidR="0087687E" w:rsidRDefault="0054162C" w:rsidP="00C90F02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t>安全生产大检查实施方案的通知</w:t>
      </w:r>
    </w:p>
    <w:p w:rsidR="00615C1D" w:rsidRPr="00615C1D" w:rsidRDefault="0054162C" w:rsidP="00C90F02">
      <w:pPr>
        <w:snapToGrid w:val="0"/>
        <w:spacing w:line="700" w:lineRule="exact"/>
        <w:jc w:val="center"/>
        <w:rPr>
          <w:rFonts w:ascii="仿宋_GB2312" w:hint="eastAsia"/>
          <w:spacing w:val="-6"/>
        </w:rPr>
      </w:pPr>
    </w:p>
    <w:p w:rsidR="0087687E" w:rsidRDefault="0054162C" w:rsidP="00AC3CD3">
      <w:pPr>
        <w:spacing w:line="576" w:lineRule="exact"/>
        <w:rPr>
          <w:rFonts w:ascii="宋体" w:eastAsia="宋体" w:hAnsi="宋体"/>
          <w:spacing w:val="-6"/>
        </w:rPr>
      </w:pPr>
      <w:bookmarkStart w:id="6" w:name="主送机关"/>
      <w:bookmarkEnd w:id="6"/>
      <w:r>
        <w:rPr>
          <w:rFonts w:ascii="仿宋_GB2312" w:hAnsi="宋体" w:hint="eastAsia"/>
          <w:spacing w:val="-6"/>
        </w:rPr>
        <w:t>各县气象局，各有关单位、企业</w:t>
      </w:r>
      <w:r>
        <w:rPr>
          <w:rFonts w:ascii="仿宋_GB2312" w:hAnsi="宋体" w:hint="eastAsia"/>
          <w:spacing w:val="-6"/>
        </w:rPr>
        <w:t>：</w:t>
      </w:r>
    </w:p>
    <w:p w:rsidR="00615C1D" w:rsidRPr="00994405" w:rsidRDefault="0054162C" w:rsidP="0051253E">
      <w:pPr>
        <w:rPr>
          <w:rFonts w:ascii="仿宋_GB2312" w:hAnsi="仿宋_GB2312" w:cs="仿宋_GB2312" w:hint="eastAsia"/>
          <w:spacing w:val="2"/>
          <w:szCs w:val="32"/>
        </w:rPr>
      </w:pPr>
      <w:r>
        <w:rPr>
          <w:rFonts w:ascii="仿宋_GB2312" w:hAnsi="仿宋_GB2312" w:cs="仿宋_GB2312" w:hint="eastAsia"/>
          <w:spacing w:val="2"/>
          <w:szCs w:val="32"/>
        </w:rPr>
        <w:t xml:space="preserve">    </w:t>
      </w:r>
      <w:r w:rsidRPr="00FE38A3">
        <w:rPr>
          <w:rFonts w:ascii="仿宋_GB2312" w:hAnsi="仿宋_GB2312" w:cs="仿宋_GB2312" w:hint="eastAsia"/>
          <w:spacing w:val="2"/>
          <w:szCs w:val="32"/>
        </w:rPr>
        <w:t>根据</w:t>
      </w:r>
      <w:r w:rsidRPr="00994405">
        <w:rPr>
          <w:rFonts w:ascii="仿宋_GB2312" w:hAnsi="仿宋" w:hint="eastAsia"/>
          <w:szCs w:val="32"/>
        </w:rPr>
        <w:t>《广西壮族自治区安全生产委员会关于开展安全生产“强监管严执法年”专项行动的通知》（桂安委〔</w:t>
      </w:r>
      <w:r w:rsidRPr="00994405">
        <w:rPr>
          <w:rFonts w:ascii="仿宋_GB2312" w:hAnsi="仿宋" w:hint="eastAsia"/>
          <w:szCs w:val="32"/>
        </w:rPr>
        <w:t>2020</w:t>
      </w:r>
      <w:r w:rsidRPr="00994405">
        <w:rPr>
          <w:rFonts w:ascii="仿宋_GB2312" w:hAnsi="仿宋" w:hint="eastAsia"/>
          <w:szCs w:val="32"/>
        </w:rPr>
        <w:t>〕</w:t>
      </w:r>
      <w:r w:rsidRPr="00994405">
        <w:rPr>
          <w:rFonts w:ascii="仿宋_GB2312" w:hAnsi="仿宋" w:hint="eastAsia"/>
          <w:szCs w:val="32"/>
        </w:rPr>
        <w:t>1</w:t>
      </w:r>
      <w:r w:rsidRPr="00994405">
        <w:rPr>
          <w:rFonts w:ascii="仿宋_GB2312" w:hAnsi="仿宋" w:hint="eastAsia"/>
          <w:szCs w:val="32"/>
        </w:rPr>
        <w:t>号）精神，</w:t>
      </w:r>
      <w:r w:rsidRPr="00994405">
        <w:rPr>
          <w:rFonts w:ascii="仿宋_GB2312" w:hAnsi="仿宋_GB2312" w:cs="仿宋_GB2312" w:hint="eastAsia"/>
          <w:spacing w:val="2"/>
          <w:szCs w:val="32"/>
        </w:rPr>
        <w:t>为落实气象部门监管责任和企业防雷安全主体责任，进一步加强我市防雷安全工作，保障国家和人民生命财产和安全，</w:t>
      </w:r>
      <w:r w:rsidRPr="00994405">
        <w:rPr>
          <w:rFonts w:ascii="仿宋_GB2312" w:hint="eastAsia"/>
          <w:szCs w:val="32"/>
        </w:rPr>
        <w:t>为实现全面建成小康社会和“十三五”规划圆满收官</w:t>
      </w:r>
      <w:r>
        <w:rPr>
          <w:rFonts w:ascii="仿宋_GB2312" w:hint="eastAsia"/>
          <w:szCs w:val="32"/>
        </w:rPr>
        <w:t>,</w:t>
      </w:r>
      <w:r w:rsidRPr="00994405">
        <w:rPr>
          <w:rFonts w:ascii="仿宋_GB2312" w:hint="eastAsia"/>
          <w:szCs w:val="32"/>
        </w:rPr>
        <w:t>创造和谐稳定的安全环境</w:t>
      </w:r>
      <w:r>
        <w:rPr>
          <w:rFonts w:ascii="仿宋_GB2312" w:hint="eastAsia"/>
          <w:szCs w:val="32"/>
        </w:rPr>
        <w:t>，钦州</w:t>
      </w:r>
      <w:r w:rsidRPr="00994405">
        <w:rPr>
          <w:rFonts w:ascii="仿宋_GB2312" w:hAnsi="仿宋_GB2312" w:cs="仿宋_GB2312" w:hint="eastAsia"/>
          <w:spacing w:val="2"/>
          <w:szCs w:val="32"/>
        </w:rPr>
        <w:t>市气象</w:t>
      </w:r>
      <w:r>
        <w:rPr>
          <w:rFonts w:ascii="仿宋_GB2312" w:hAnsi="仿宋_GB2312" w:cs="仿宋_GB2312" w:hint="eastAsia"/>
          <w:spacing w:val="2"/>
          <w:szCs w:val="32"/>
        </w:rPr>
        <w:t>局</w:t>
      </w:r>
      <w:r w:rsidRPr="00994405">
        <w:rPr>
          <w:rFonts w:ascii="仿宋_GB2312" w:hAnsi="仿宋_GB2312" w:cs="仿宋_GB2312" w:hint="eastAsia"/>
          <w:spacing w:val="2"/>
          <w:szCs w:val="32"/>
        </w:rPr>
        <w:t>制定</w:t>
      </w:r>
      <w:r>
        <w:rPr>
          <w:rFonts w:ascii="仿宋_GB2312" w:hAnsi="仿宋_GB2312" w:cs="仿宋_GB2312" w:hint="eastAsia"/>
          <w:spacing w:val="2"/>
          <w:szCs w:val="32"/>
        </w:rPr>
        <w:t>了</w:t>
      </w:r>
      <w:r w:rsidRPr="00994405">
        <w:rPr>
          <w:rFonts w:ascii="仿宋_GB2312" w:hAnsi="仿宋_GB2312" w:cs="仿宋_GB2312" w:hint="eastAsia"/>
          <w:spacing w:val="2"/>
          <w:szCs w:val="32"/>
        </w:rPr>
        <w:t>《钦州市</w:t>
      </w:r>
      <w:r w:rsidRPr="00994405">
        <w:rPr>
          <w:rFonts w:ascii="仿宋_GB2312" w:hAnsi="仿宋_GB2312" w:cs="仿宋_GB2312" w:hint="eastAsia"/>
          <w:spacing w:val="2"/>
          <w:szCs w:val="32"/>
        </w:rPr>
        <w:t>2020</w:t>
      </w:r>
      <w:r w:rsidRPr="00994405">
        <w:rPr>
          <w:rFonts w:ascii="仿宋_GB2312" w:hAnsi="仿宋_GB2312" w:cs="仿宋_GB2312" w:hint="eastAsia"/>
          <w:spacing w:val="2"/>
          <w:szCs w:val="32"/>
        </w:rPr>
        <w:t>年防雷安全生产大检查实施方案》，现印发你们</w:t>
      </w:r>
      <w:r w:rsidRPr="00994405">
        <w:rPr>
          <w:rFonts w:ascii="仿宋_GB2312" w:hAnsi="仿宋_GB2312" w:cs="仿宋_GB2312" w:hint="eastAsia"/>
          <w:spacing w:val="2"/>
          <w:szCs w:val="32"/>
        </w:rPr>
        <w:t>，请认真组织实施。</w:t>
      </w:r>
    </w:p>
    <w:p w:rsidR="0087687E" w:rsidRPr="00615C1D" w:rsidRDefault="0054162C" w:rsidP="00AC3CD3">
      <w:pPr>
        <w:snapToGrid w:val="0"/>
        <w:spacing w:line="576" w:lineRule="exact"/>
        <w:rPr>
          <w:rFonts w:ascii="仿宋_GB2312" w:hAnsi="宋体" w:hint="eastAsia"/>
          <w:spacing w:val="-6"/>
        </w:rPr>
      </w:pPr>
    </w:p>
    <w:p w:rsidR="00615C1D" w:rsidRDefault="0054162C" w:rsidP="0054162C">
      <w:pPr>
        <w:snapToGrid w:val="0"/>
        <w:spacing w:line="576" w:lineRule="exact"/>
        <w:ind w:leftChars="199" w:left="1352" w:hangingChars="238" w:hanging="723"/>
        <w:jc w:val="left"/>
        <w:rPr>
          <w:rFonts w:ascii="仿宋_GB2312" w:hint="eastAsia"/>
          <w:spacing w:val="-6"/>
        </w:rPr>
      </w:pPr>
      <w:bookmarkStart w:id="7" w:name="附件"/>
      <w:bookmarkStart w:id="8" w:name="附件名称"/>
      <w:bookmarkEnd w:id="7"/>
      <w:bookmarkEnd w:id="8"/>
      <w:r>
        <w:rPr>
          <w:rFonts w:ascii="仿宋_GB2312" w:hint="eastAsia"/>
          <w:spacing w:val="-6"/>
        </w:rPr>
        <w:t>附件：</w:t>
      </w:r>
      <w:r>
        <w:rPr>
          <w:rFonts w:ascii="仿宋_GB2312" w:hint="eastAsia"/>
          <w:spacing w:val="-6"/>
        </w:rPr>
        <w:t>1.</w:t>
      </w:r>
      <w:r>
        <w:rPr>
          <w:rFonts w:ascii="仿宋_GB2312" w:hint="eastAsia"/>
          <w:spacing w:val="-6"/>
        </w:rPr>
        <w:t>钦州市</w:t>
      </w:r>
      <w:r>
        <w:rPr>
          <w:rFonts w:ascii="仿宋_GB2312" w:hint="eastAsia"/>
          <w:spacing w:val="-6"/>
        </w:rPr>
        <w:t>2020</w:t>
      </w:r>
      <w:r>
        <w:rPr>
          <w:rFonts w:ascii="仿宋_GB2312" w:hint="eastAsia"/>
          <w:spacing w:val="-6"/>
        </w:rPr>
        <w:t>年防雷安全生产大检查实施方案</w:t>
      </w:r>
    </w:p>
    <w:p w:rsidR="00615C1D" w:rsidRDefault="0054162C" w:rsidP="0054162C">
      <w:pPr>
        <w:snapToGrid w:val="0"/>
        <w:spacing w:line="576" w:lineRule="exact"/>
        <w:ind w:leftChars="199" w:left="1352" w:hangingChars="238" w:hanging="723"/>
        <w:jc w:val="left"/>
        <w:rPr>
          <w:rFonts w:ascii="仿宋_GB2312" w:hint="eastAsia"/>
          <w:spacing w:val="-6"/>
        </w:rPr>
      </w:pPr>
      <w:r>
        <w:rPr>
          <w:rFonts w:ascii="仿宋_GB2312"/>
          <w:spacing w:val="-6"/>
        </w:rPr>
        <w:t xml:space="preserve">  </w:t>
      </w:r>
      <w:r>
        <w:rPr>
          <w:rFonts w:ascii="仿宋_GB2312" w:hint="eastAsia"/>
          <w:spacing w:val="-6"/>
        </w:rPr>
        <w:t xml:space="preserve"> </w:t>
      </w:r>
      <w:r>
        <w:rPr>
          <w:rFonts w:ascii="仿宋_GB2312"/>
          <w:spacing w:val="-6"/>
        </w:rPr>
        <w:t xml:space="preserve">   </w:t>
      </w:r>
      <w:r>
        <w:rPr>
          <w:rFonts w:ascii="仿宋_GB2312" w:hint="eastAsia"/>
          <w:spacing w:val="-6"/>
        </w:rPr>
        <w:t>2.</w:t>
      </w:r>
      <w:r>
        <w:rPr>
          <w:rFonts w:ascii="仿宋_GB2312" w:hint="eastAsia"/>
          <w:spacing w:val="-6"/>
        </w:rPr>
        <w:t>钦州市危爆危化场所企业防雷安全隐患自查自改表</w:t>
      </w:r>
    </w:p>
    <w:p w:rsidR="0087687E" w:rsidRDefault="0054162C" w:rsidP="0054162C">
      <w:pPr>
        <w:snapToGrid w:val="0"/>
        <w:spacing w:line="576" w:lineRule="exact"/>
        <w:ind w:leftChars="295" w:left="1348" w:hangingChars="137" w:hanging="416"/>
        <w:jc w:val="left"/>
        <w:rPr>
          <w:rFonts w:ascii="仿宋_GB2312"/>
          <w:spacing w:val="-6"/>
        </w:rPr>
      </w:pPr>
      <w:r>
        <w:rPr>
          <w:rFonts w:ascii="仿宋_GB2312"/>
          <w:spacing w:val="-6"/>
        </w:rPr>
        <w:t xml:space="preserve">    </w:t>
      </w:r>
      <w:r>
        <w:rPr>
          <w:rFonts w:ascii="仿宋_GB2312" w:hint="eastAsia"/>
          <w:spacing w:val="-6"/>
        </w:rPr>
        <w:t>3.</w:t>
      </w:r>
      <w:r>
        <w:rPr>
          <w:rFonts w:ascii="仿宋_GB2312" w:hint="eastAsia"/>
          <w:spacing w:val="-6"/>
        </w:rPr>
        <w:t>钦州市危爆危化场所企业防雷安全隐患抽查检查表</w:t>
      </w:r>
      <w:r>
        <w:rPr>
          <w:rFonts w:ascii="仿宋_GB2312" w:hint="eastAsia"/>
          <w:spacing w:val="-6"/>
        </w:rPr>
        <w:t xml:space="preserve">     </w:t>
      </w:r>
    </w:p>
    <w:p w:rsidR="0087687E" w:rsidRDefault="0054162C" w:rsidP="009D532B">
      <w:pPr>
        <w:snapToGrid w:val="0"/>
        <w:spacing w:line="576" w:lineRule="exact"/>
        <w:rPr>
          <w:rFonts w:ascii="仿宋_GB2312" w:hint="eastAsia"/>
          <w:spacing w:val="-6"/>
        </w:rPr>
      </w:pPr>
    </w:p>
    <w:p w:rsidR="00320D30" w:rsidRDefault="0054162C" w:rsidP="009D532B">
      <w:pPr>
        <w:snapToGrid w:val="0"/>
        <w:spacing w:line="576" w:lineRule="exact"/>
        <w:rPr>
          <w:rFonts w:ascii="仿宋_GB2312" w:hint="eastAsia"/>
          <w:spacing w:val="-6"/>
        </w:rPr>
      </w:pPr>
    </w:p>
    <w:p w:rsidR="00320D30" w:rsidRDefault="0054162C" w:rsidP="009D532B">
      <w:pPr>
        <w:snapToGrid w:val="0"/>
        <w:spacing w:line="576" w:lineRule="exact"/>
        <w:rPr>
          <w:rFonts w:ascii="仿宋_GB2312" w:hint="eastAsia"/>
          <w:spacing w:val="-6"/>
        </w:rPr>
      </w:pPr>
    </w:p>
    <w:p w:rsidR="0087687E" w:rsidRDefault="0054162C" w:rsidP="009D532B">
      <w:pPr>
        <w:snapToGrid w:val="0"/>
        <w:spacing w:line="576" w:lineRule="exact"/>
        <w:ind w:right="23"/>
        <w:jc w:val="left"/>
        <w:rPr>
          <w:rFonts w:ascii="仿宋_GB2312" w:hint="eastAsia"/>
          <w:color w:val="FFFFFF"/>
          <w:spacing w:val="-6"/>
          <w:szCs w:val="32"/>
        </w:rPr>
      </w:pPr>
      <w:r>
        <w:rPr>
          <w:rFonts w:ascii="仿宋_GB2312" w:hAnsi="宋体" w:hint="eastAsia"/>
          <w:noProof/>
          <w:spacing w:val="-6"/>
        </w:rPr>
        <w:pict>
          <v:shape id="文本框 2" o:spid="_x0000_s1029" type="#_x0000_t202" style="position:absolute;margin-left:2in;margin-top:24.2pt;width:342pt;height:40.25pt;z-index:251662336;mso-width-relative:margin;mso-height-relative:margin" stroked="f" strokecolor="white">
            <v:fill opacity="0"/>
            <v:textbox>
              <w:txbxContent>
                <w:p w:rsidR="00BD1BF0" w:rsidRDefault="0054162C" w:rsidP="00BD1BF0">
                  <w:pPr>
                    <w:jc w:val="center"/>
                    <w:rPr>
                      <w:rFonts w:hint="eastAsia"/>
                    </w:rPr>
                  </w:pPr>
                  <w:bookmarkStart w:id="9" w:name="落款"/>
                  <w:bookmarkEnd w:id="9"/>
                  <w:r>
                    <w:rPr>
                      <w:rFonts w:hint="eastAsia"/>
                    </w:rPr>
                    <w:t>广西钦州市气象局</w:t>
                  </w:r>
                </w:p>
              </w:txbxContent>
            </v:textbox>
          </v:shape>
        </w:pict>
      </w:r>
      <w:r>
        <w:rPr>
          <w:rFonts w:ascii="仿宋_GB2312" w:hint="eastAsia"/>
          <w:spacing w:val="-6"/>
        </w:rPr>
        <w:t xml:space="preserve">                                        </w:t>
      </w:r>
      <w:r>
        <w:rPr>
          <w:rFonts w:ascii="仿宋_GB2312" w:hint="eastAsia"/>
          <w:color w:val="FFFFFF"/>
          <w:spacing w:val="-6"/>
          <w:szCs w:val="32"/>
        </w:rPr>
        <w:t>[</w:t>
      </w:r>
      <w:r>
        <w:rPr>
          <w:rFonts w:ascii="仿宋_GB2312" w:hint="eastAsia"/>
          <w:color w:val="FFFFFF"/>
          <w:spacing w:val="-6"/>
          <w:szCs w:val="32"/>
        </w:rPr>
        <w:t>盖章</w:t>
      </w:r>
      <w:r>
        <w:rPr>
          <w:rFonts w:ascii="仿宋_GB2312" w:hint="eastAsia"/>
          <w:color w:val="FFFFFF"/>
          <w:spacing w:val="-6"/>
          <w:szCs w:val="32"/>
        </w:rPr>
        <w:t>]</w:t>
      </w:r>
    </w:p>
    <w:p w:rsidR="0087687E" w:rsidRDefault="0054162C" w:rsidP="0054162C">
      <w:pPr>
        <w:snapToGrid w:val="0"/>
        <w:spacing w:line="576" w:lineRule="exact"/>
        <w:ind w:rightChars="155" w:right="490"/>
        <w:rPr>
          <w:rFonts w:ascii="仿宋_GB2312" w:hint="eastAsia"/>
          <w:spacing w:val="-6"/>
        </w:rPr>
      </w:pPr>
    </w:p>
    <w:p w:rsidR="0087687E" w:rsidRDefault="0054162C" w:rsidP="0054162C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  <w:r>
        <w:rPr>
          <w:rFonts w:ascii="仿宋_GB2312" w:hint="eastAsia"/>
          <w:spacing w:val="-6"/>
        </w:rPr>
        <w:t xml:space="preserve">                                   </w:t>
      </w:r>
      <w:bookmarkStart w:id="10" w:name="签发日期"/>
      <w:bookmarkEnd w:id="10"/>
      <w:r>
        <w:rPr>
          <w:rFonts w:ascii="仿宋_GB2312" w:hint="eastAsia"/>
          <w:spacing w:val="-6"/>
        </w:rPr>
        <w:t>2020</w:t>
      </w:r>
      <w:r>
        <w:rPr>
          <w:rFonts w:ascii="仿宋_GB2312" w:hint="eastAsia"/>
          <w:spacing w:val="-6"/>
        </w:rPr>
        <w:t>年</w:t>
      </w:r>
      <w:r>
        <w:rPr>
          <w:rFonts w:ascii="仿宋_GB2312" w:hint="eastAsia"/>
          <w:spacing w:val="-6"/>
        </w:rPr>
        <w:t>2</w:t>
      </w:r>
      <w:r>
        <w:rPr>
          <w:rFonts w:ascii="仿宋_GB2312" w:hint="eastAsia"/>
          <w:spacing w:val="-6"/>
        </w:rPr>
        <w:t>月</w:t>
      </w:r>
      <w:r>
        <w:rPr>
          <w:rFonts w:ascii="仿宋_GB2312" w:hint="eastAsia"/>
          <w:spacing w:val="-6"/>
        </w:rPr>
        <w:t>26</w:t>
      </w:r>
      <w:r>
        <w:rPr>
          <w:rFonts w:ascii="仿宋_GB2312" w:hint="eastAsia"/>
          <w:spacing w:val="-6"/>
        </w:rPr>
        <w:t>日</w:t>
      </w:r>
    </w:p>
    <w:p w:rsidR="00320D30" w:rsidRDefault="0054162C" w:rsidP="0054162C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</w:p>
    <w:p w:rsidR="00320D30" w:rsidRDefault="0054162C" w:rsidP="0054162C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</w:p>
    <w:p w:rsidR="00320D30" w:rsidRDefault="0054162C" w:rsidP="0054162C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</w:p>
    <w:p w:rsidR="00320D30" w:rsidRPr="0040651B" w:rsidRDefault="0054162C" w:rsidP="0054162C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  <w:r>
        <w:rPr>
          <w:lang w:val="en-US" w:eastAsia="zh-CN"/>
        </w:rPr>
        <w:pict>
          <v:shape id="文本框 9" o:spid="_x0000_s1030" type="#_x0000_t202" style="position:absolute;left:0;text-align:left;margin-left:263.6pt;margin-top:712.45pt;width:168.4pt;height:28.35pt;z-index:251659264;mso-position-vertical-relative:page" filled="f" stroked="f">
            <v:textbox inset="0,0,0,0">
              <w:txbxContent>
                <w:p w:rsidR="0087687E" w:rsidRDefault="0054162C" w:rsidP="00337A49">
                  <w:pPr>
                    <w:tabs>
                      <w:tab w:val="left" w:pos="8460"/>
                    </w:tabs>
                    <w:wordWrap w:val="0"/>
                    <w:spacing w:line="500" w:lineRule="exact"/>
                    <w:jc w:val="right"/>
                    <w:rPr>
                      <w:sz w:val="28"/>
                      <w:szCs w:val="28"/>
                    </w:rPr>
                  </w:pPr>
                  <w:bookmarkStart w:id="11" w:name="印发日期"/>
                  <w:bookmarkEnd w:id="11"/>
                  <w:r>
                    <w:rPr>
                      <w:rFonts w:ascii="仿宋_GB2312" w:hint="eastAsia"/>
                      <w:sz w:val="28"/>
                      <w:szCs w:val="28"/>
                    </w:rPr>
                    <w:t>2020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2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26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日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印发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opAndBottom" anchory="page"/>
          </v:shape>
        </w:pict>
      </w:r>
      <w:r>
        <w:rPr>
          <w:lang w:val="en-US" w:eastAsia="zh-CN"/>
        </w:rPr>
        <w:pict>
          <v:line id="直线 5" o:spid="_x0000_s1031" style="position:absolute;left:0;text-align:left;z-index:251658240;mso-position-vertical-relative:page" from=".25pt,742.6pt" to="442.45pt,742.6pt" strokeweight=".85pt">
            <w10:wrap type="topAndBottom" anchory="page"/>
          </v:line>
        </w:pict>
      </w:r>
      <w:r>
        <w:rPr>
          <w:lang w:val="en-US" w:eastAsia="zh-CN"/>
        </w:rPr>
        <w:pict>
          <v:line id="直线 3" o:spid="_x0000_s1032" style="position:absolute;left:0;text-align:left;z-index:251657216;mso-position-vertical-relative:page" from=".25pt,711.85pt" to="442.45pt,711.85pt" strokeweight=".85pt">
            <w10:wrap type="topAndBottom" anchory="page"/>
          </v:line>
        </w:pict>
      </w:r>
      <w:r>
        <w:rPr>
          <w:lang w:val="en-US" w:eastAsia="zh-CN"/>
        </w:rPr>
        <w:pict>
          <v:shape id="文本框 10" o:spid="_x0000_s1033" type="#_x0000_t202" style="position:absolute;left:0;text-align:left;margin-left:12.75pt;margin-top:711.85pt;width:256.15pt;height:28.35pt;z-index:251660288;mso-position-vertical-relative:page" filled="f" stroked="f">
            <v:textbox inset="0,0,0,0">
              <w:txbxContent>
                <w:p w:rsidR="0087687E" w:rsidRDefault="0054162C">
                  <w:pPr>
                    <w:tabs>
                      <w:tab w:val="left" w:pos="8460"/>
                    </w:tabs>
                    <w:spacing w:line="500" w:lineRule="exact"/>
                    <w:rPr>
                      <w:sz w:val="28"/>
                      <w:szCs w:val="28"/>
                    </w:rPr>
                  </w:pPr>
                  <w:bookmarkStart w:id="12" w:name="版记"/>
                  <w:bookmarkEnd w:id="12"/>
                  <w:r>
                    <w:rPr>
                      <w:rFonts w:hint="eastAsia"/>
                      <w:sz w:val="28"/>
                      <w:szCs w:val="28"/>
                    </w:rPr>
                    <w:t>广西钦州市气象局办公室</w:t>
                  </w:r>
                </w:p>
              </w:txbxContent>
            </v:textbox>
            <w10:wrap type="topAndBottom" anchory="page"/>
          </v:shape>
        </w:pict>
      </w:r>
      <w:r>
        <w:rPr>
          <w:lang w:val="en-US" w:eastAsia="zh-CN"/>
        </w:rPr>
        <w:pict>
          <v:shape id="文本框 11" o:spid="_x0000_s1034" type="#_x0000_t202" style="position:absolute;left:0;text-align:left;margin-left:12.75pt;margin-top:683.8pt;width:248.05pt;height:28.35pt;z-index:251661312;mso-position-vertical-relative:page" filled="f" stroked="f">
            <v:textbox inset="0,0,0,0">
              <w:txbxContent>
                <w:p w:rsidR="0087687E" w:rsidRDefault="0054162C">
                  <w:pPr>
                    <w:tabs>
                      <w:tab w:val="left" w:pos="8460"/>
                    </w:tabs>
                    <w:spacing w:line="500" w:lineRule="exact"/>
                    <w:rPr>
                      <w:rFonts w:hint="eastAsia"/>
                      <w:sz w:val="28"/>
                      <w:szCs w:val="28"/>
                    </w:rPr>
                  </w:pPr>
                  <w:bookmarkStart w:id="13" w:name="是否公开"/>
                  <w:bookmarkEnd w:id="13"/>
                </w:p>
              </w:txbxContent>
            </v:textbox>
            <w10:wrap type="topAndBottom" anchory="page"/>
          </v:shape>
        </w:pict>
      </w:r>
    </w:p>
    <w:sectPr w:rsidR="00320D30" w:rsidRPr="0040651B">
      <w:headerReference w:type="default" r:id="rId7"/>
      <w:footerReference w:type="even" r:id="rId8"/>
      <w:footerReference w:type="default" r:id="rId9"/>
      <w:pgSz w:w="11906" w:h="16838"/>
      <w:pgMar w:top="2132" w:right="1503" w:bottom="2002" w:left="1548" w:header="851" w:footer="1418" w:gutter="0"/>
      <w:pgNumType w:chapSep="emDash"/>
      <w:cols w:space="720"/>
      <w:docGrid w:type="linesAndChars" w:linePitch="57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3E" w:rsidRDefault="0054162C">
      <w:r>
        <w:separator/>
      </w:r>
    </w:p>
  </w:endnote>
  <w:endnote w:type="continuationSeparator" w:id="0">
    <w:p w:rsidR="0051253E" w:rsidRDefault="00541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7E" w:rsidRDefault="0054162C">
    <w:pPr>
      <w:pStyle w:val="a5"/>
      <w:framePr w:w="1620" w:wrap="around" w:vAnchor="text" w:hAnchor="page" w:x="1551" w:y="116"/>
      <w:spacing w:line="280" w:lineRule="exact"/>
      <w:ind w:left="340"/>
      <w:rPr>
        <w:rStyle w:val="a3"/>
        <w:sz w:val="28"/>
      </w:rPr>
    </w:pPr>
    <w:r>
      <w:rPr>
        <w:rStyle w:val="a3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Style w:val="a3"/>
        <w:sz w:val="28"/>
      </w:rPr>
      <w:t xml:space="preserve"> —</w:t>
    </w:r>
  </w:p>
  <w:p w:rsidR="0087687E" w:rsidRDefault="0054162C">
    <w:pPr>
      <w:pStyle w:val="a5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7E" w:rsidRDefault="0054162C">
    <w:pPr>
      <w:pStyle w:val="a5"/>
      <w:framePr w:w="1620" w:wrap="around" w:vAnchor="text" w:hAnchor="page" w:x="8701" w:y="56"/>
      <w:ind w:left="340"/>
      <w:rPr>
        <w:rStyle w:val="a3"/>
        <w:sz w:val="28"/>
      </w:rPr>
    </w:pPr>
    <w:r>
      <w:rPr>
        <w:rStyle w:val="a3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Style w:val="a3"/>
        <w:sz w:val="28"/>
      </w:rPr>
      <w:t xml:space="preserve"> —</w:t>
    </w:r>
  </w:p>
  <w:p w:rsidR="0087687E" w:rsidRDefault="0054162C">
    <w:pPr>
      <w:pStyle w:val="a5"/>
      <w:ind w:right="360"/>
      <w:rPr>
        <w:rFonts w:ascii="仿宋_GB2312"/>
        <w:sz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3E" w:rsidRDefault="0054162C">
      <w:r>
        <w:separator/>
      </w:r>
    </w:p>
  </w:footnote>
  <w:footnote w:type="continuationSeparator" w:id="0">
    <w:p w:rsidR="0051253E" w:rsidRDefault="00541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7E" w:rsidRDefault="0054162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attachedTemplate r:id="rId1"/>
  <w:revisionView w:markup="0"/>
  <w:doNotTrackMoves/>
  <w:documentProtection w:formatting="1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FEB"/>
    <w:rsid w:val="0054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Pr>
      <w:rFonts w:cs="Times New Roman"/>
    </w:rPr>
  </w:style>
  <w:style w:type="character" w:customStyle="1" w:styleId="Char">
    <w:name w:val="页眉 Char"/>
    <w:link w:val="a4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link w:val="a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  <w:lang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15C1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615C1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黄维(拟稿)</cp:lastModifiedBy>
  <cp:revision>2</cp:revision>
  <cp:lastPrinted>1601-01-01T00:00:00Z</cp:lastPrinted>
  <dcterms:created xsi:type="dcterms:W3CDTF">2020-02-26T01:50:00Z</dcterms:created>
  <dcterms:modified xsi:type="dcterms:W3CDTF">2020-02-26T01:50:00Z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