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w:t>
      </w:r>
    </w:p>
    <w:p>
      <w:pPr>
        <w:spacing w:after="0" w:line="500" w:lineRule="exact"/>
        <w:jc w:val="both"/>
        <w:rPr>
          <w:rFonts w:hint="default" w:ascii="Times New Roman" w:hAnsi="Times New Roman" w:eastAsia="仿宋_GB2312" w:cs="Times New Roman"/>
          <w:sz w:val="32"/>
          <w:szCs w:val="32"/>
        </w:rPr>
      </w:pPr>
    </w:p>
    <w:p>
      <w:pPr>
        <w:spacing w:after="0" w:line="500" w:lineRule="exact"/>
        <w:jc w:val="center"/>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基层快递网点优先参加工伤保险人员基本信息表</w:t>
      </w:r>
      <w:bookmarkEnd w:id="0"/>
    </w:p>
    <w:p>
      <w:pPr>
        <w:spacing w:after="0" w:line="500" w:lineRule="exact"/>
        <w:jc w:val="both"/>
        <w:rPr>
          <w:rFonts w:hint="default" w:ascii="Times New Roman" w:hAnsi="Times New Roman" w:eastAsia="仿宋_GB2312" w:cs="Times New Roman"/>
          <w:sz w:val="32"/>
          <w:szCs w:val="32"/>
        </w:rPr>
      </w:pPr>
    </w:p>
    <w:p>
      <w:pPr>
        <w:spacing w:after="0" w:line="500" w:lineRule="exact"/>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申报单位（盖章）：                                    </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 xml:space="preserve">  填报时间：</w:t>
      </w:r>
    </w:p>
    <w:tbl>
      <w:tblPr>
        <w:tblStyle w:val="5"/>
        <w:tblW w:w="51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959"/>
        <w:gridCol w:w="1785"/>
        <w:gridCol w:w="977"/>
        <w:gridCol w:w="1117"/>
        <w:gridCol w:w="977"/>
        <w:gridCol w:w="1257"/>
        <w:gridCol w:w="977"/>
        <w:gridCol w:w="1933"/>
        <w:gridCol w:w="1288"/>
        <w:gridCol w:w="1391"/>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序号</w:t>
            </w:r>
          </w:p>
        </w:tc>
        <w:tc>
          <w:tcPr>
            <w:tcW w:w="336" w:type="pct"/>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姓名</w:t>
            </w:r>
          </w:p>
        </w:tc>
        <w:tc>
          <w:tcPr>
            <w:tcW w:w="625" w:type="pct"/>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身份证号码</w:t>
            </w:r>
          </w:p>
        </w:tc>
        <w:tc>
          <w:tcPr>
            <w:tcW w:w="342" w:type="pct"/>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性别</w:t>
            </w:r>
          </w:p>
        </w:tc>
        <w:tc>
          <w:tcPr>
            <w:tcW w:w="391" w:type="pct"/>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民族</w:t>
            </w:r>
          </w:p>
        </w:tc>
        <w:tc>
          <w:tcPr>
            <w:tcW w:w="342" w:type="pct"/>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联系电话</w:t>
            </w:r>
          </w:p>
        </w:tc>
        <w:tc>
          <w:tcPr>
            <w:tcW w:w="440" w:type="pct"/>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户口所在地</w:t>
            </w:r>
          </w:p>
        </w:tc>
        <w:tc>
          <w:tcPr>
            <w:tcW w:w="342" w:type="pct"/>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用人单位</w:t>
            </w:r>
          </w:p>
        </w:tc>
        <w:tc>
          <w:tcPr>
            <w:tcW w:w="677" w:type="pct"/>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统一社会</w:t>
            </w:r>
          </w:p>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信用代码</w:t>
            </w:r>
          </w:p>
        </w:tc>
        <w:tc>
          <w:tcPr>
            <w:tcW w:w="451" w:type="pct"/>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末端网点名称</w:t>
            </w:r>
          </w:p>
        </w:tc>
        <w:tc>
          <w:tcPr>
            <w:tcW w:w="487" w:type="pct"/>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备案编号</w:t>
            </w:r>
          </w:p>
        </w:tc>
        <w:tc>
          <w:tcPr>
            <w:tcW w:w="369" w:type="pct"/>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vAlign w:val="center"/>
          </w:tcPr>
          <w:p>
            <w:pPr>
              <w:spacing w:after="0" w:line="500" w:lineRule="exact"/>
              <w:jc w:val="center"/>
              <w:rPr>
                <w:rFonts w:hint="default" w:ascii="Times New Roman" w:hAnsi="Times New Roman" w:eastAsia="仿宋_GB2312" w:cs="Times New Roman"/>
                <w:sz w:val="32"/>
                <w:szCs w:val="32"/>
              </w:rPr>
            </w:pPr>
          </w:p>
        </w:tc>
        <w:tc>
          <w:tcPr>
            <w:tcW w:w="336" w:type="pct"/>
            <w:vAlign w:val="center"/>
          </w:tcPr>
          <w:p>
            <w:pPr>
              <w:spacing w:after="0" w:line="500" w:lineRule="exact"/>
              <w:jc w:val="center"/>
              <w:rPr>
                <w:rFonts w:hint="default" w:ascii="Times New Roman" w:hAnsi="Times New Roman" w:eastAsia="仿宋_GB2312" w:cs="Times New Roman"/>
                <w:sz w:val="32"/>
                <w:szCs w:val="32"/>
              </w:rPr>
            </w:pPr>
          </w:p>
        </w:tc>
        <w:tc>
          <w:tcPr>
            <w:tcW w:w="625"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391"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440"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677" w:type="pct"/>
            <w:vAlign w:val="center"/>
          </w:tcPr>
          <w:p>
            <w:pPr>
              <w:spacing w:after="0" w:line="500" w:lineRule="exact"/>
              <w:jc w:val="center"/>
              <w:rPr>
                <w:rFonts w:hint="default" w:ascii="Times New Roman" w:hAnsi="Times New Roman" w:eastAsia="仿宋_GB2312" w:cs="Times New Roman"/>
                <w:sz w:val="32"/>
                <w:szCs w:val="32"/>
              </w:rPr>
            </w:pPr>
          </w:p>
        </w:tc>
        <w:tc>
          <w:tcPr>
            <w:tcW w:w="451" w:type="pct"/>
            <w:vAlign w:val="center"/>
          </w:tcPr>
          <w:p>
            <w:pPr>
              <w:spacing w:after="0" w:line="500" w:lineRule="exact"/>
              <w:jc w:val="center"/>
              <w:rPr>
                <w:rFonts w:hint="default" w:ascii="Times New Roman" w:hAnsi="Times New Roman" w:eastAsia="仿宋_GB2312" w:cs="Times New Roman"/>
                <w:sz w:val="32"/>
                <w:szCs w:val="32"/>
              </w:rPr>
            </w:pPr>
          </w:p>
        </w:tc>
        <w:tc>
          <w:tcPr>
            <w:tcW w:w="487" w:type="pct"/>
            <w:vAlign w:val="center"/>
          </w:tcPr>
          <w:p>
            <w:pPr>
              <w:spacing w:after="0" w:line="500" w:lineRule="exact"/>
              <w:jc w:val="center"/>
              <w:rPr>
                <w:rFonts w:hint="default" w:ascii="Times New Roman" w:hAnsi="Times New Roman" w:eastAsia="仿宋_GB2312" w:cs="Times New Roman"/>
                <w:sz w:val="32"/>
                <w:szCs w:val="32"/>
              </w:rPr>
            </w:pPr>
          </w:p>
        </w:tc>
        <w:tc>
          <w:tcPr>
            <w:tcW w:w="369" w:type="pct"/>
          </w:tcPr>
          <w:p>
            <w:pPr>
              <w:spacing w:after="0" w:line="5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vAlign w:val="center"/>
          </w:tcPr>
          <w:p>
            <w:pPr>
              <w:spacing w:after="0" w:line="500" w:lineRule="exact"/>
              <w:jc w:val="center"/>
              <w:rPr>
                <w:rFonts w:hint="default" w:ascii="Times New Roman" w:hAnsi="Times New Roman" w:eastAsia="仿宋_GB2312" w:cs="Times New Roman"/>
                <w:sz w:val="32"/>
                <w:szCs w:val="32"/>
              </w:rPr>
            </w:pPr>
          </w:p>
        </w:tc>
        <w:tc>
          <w:tcPr>
            <w:tcW w:w="336" w:type="pct"/>
            <w:vAlign w:val="center"/>
          </w:tcPr>
          <w:p>
            <w:pPr>
              <w:spacing w:after="0" w:line="500" w:lineRule="exact"/>
              <w:jc w:val="center"/>
              <w:rPr>
                <w:rFonts w:hint="default" w:ascii="Times New Roman" w:hAnsi="Times New Roman" w:eastAsia="仿宋_GB2312" w:cs="Times New Roman"/>
                <w:sz w:val="32"/>
                <w:szCs w:val="32"/>
              </w:rPr>
            </w:pPr>
          </w:p>
        </w:tc>
        <w:tc>
          <w:tcPr>
            <w:tcW w:w="625"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391"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440"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677" w:type="pct"/>
            <w:vAlign w:val="center"/>
          </w:tcPr>
          <w:p>
            <w:pPr>
              <w:spacing w:after="0" w:line="500" w:lineRule="exact"/>
              <w:jc w:val="center"/>
              <w:rPr>
                <w:rFonts w:hint="default" w:ascii="Times New Roman" w:hAnsi="Times New Roman" w:eastAsia="仿宋_GB2312" w:cs="Times New Roman"/>
                <w:sz w:val="32"/>
                <w:szCs w:val="32"/>
              </w:rPr>
            </w:pPr>
          </w:p>
        </w:tc>
        <w:tc>
          <w:tcPr>
            <w:tcW w:w="451" w:type="pct"/>
            <w:vAlign w:val="center"/>
          </w:tcPr>
          <w:p>
            <w:pPr>
              <w:spacing w:after="0" w:line="500" w:lineRule="exact"/>
              <w:jc w:val="center"/>
              <w:rPr>
                <w:rFonts w:hint="default" w:ascii="Times New Roman" w:hAnsi="Times New Roman" w:eastAsia="仿宋_GB2312" w:cs="Times New Roman"/>
                <w:sz w:val="32"/>
                <w:szCs w:val="32"/>
              </w:rPr>
            </w:pPr>
          </w:p>
        </w:tc>
        <w:tc>
          <w:tcPr>
            <w:tcW w:w="487" w:type="pct"/>
            <w:vAlign w:val="center"/>
          </w:tcPr>
          <w:p>
            <w:pPr>
              <w:spacing w:after="0" w:line="500" w:lineRule="exact"/>
              <w:jc w:val="center"/>
              <w:rPr>
                <w:rFonts w:hint="default" w:ascii="Times New Roman" w:hAnsi="Times New Roman" w:eastAsia="仿宋_GB2312" w:cs="Times New Roman"/>
                <w:sz w:val="32"/>
                <w:szCs w:val="32"/>
              </w:rPr>
            </w:pPr>
          </w:p>
        </w:tc>
        <w:tc>
          <w:tcPr>
            <w:tcW w:w="369" w:type="pct"/>
          </w:tcPr>
          <w:p>
            <w:pPr>
              <w:spacing w:after="0" w:line="5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vAlign w:val="center"/>
          </w:tcPr>
          <w:p>
            <w:pPr>
              <w:spacing w:after="0" w:line="500" w:lineRule="exact"/>
              <w:jc w:val="center"/>
              <w:rPr>
                <w:rFonts w:hint="default" w:ascii="Times New Roman" w:hAnsi="Times New Roman" w:eastAsia="仿宋_GB2312" w:cs="Times New Roman"/>
                <w:sz w:val="32"/>
                <w:szCs w:val="32"/>
              </w:rPr>
            </w:pPr>
          </w:p>
        </w:tc>
        <w:tc>
          <w:tcPr>
            <w:tcW w:w="336" w:type="pct"/>
            <w:vAlign w:val="center"/>
          </w:tcPr>
          <w:p>
            <w:pPr>
              <w:spacing w:after="0" w:line="500" w:lineRule="exact"/>
              <w:jc w:val="center"/>
              <w:rPr>
                <w:rFonts w:hint="default" w:ascii="Times New Roman" w:hAnsi="Times New Roman" w:eastAsia="仿宋_GB2312" w:cs="Times New Roman"/>
                <w:sz w:val="32"/>
                <w:szCs w:val="32"/>
              </w:rPr>
            </w:pPr>
          </w:p>
        </w:tc>
        <w:tc>
          <w:tcPr>
            <w:tcW w:w="625"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391"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440"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677" w:type="pct"/>
            <w:vAlign w:val="center"/>
          </w:tcPr>
          <w:p>
            <w:pPr>
              <w:spacing w:after="0" w:line="500" w:lineRule="exact"/>
              <w:jc w:val="center"/>
              <w:rPr>
                <w:rFonts w:hint="default" w:ascii="Times New Roman" w:hAnsi="Times New Roman" w:eastAsia="仿宋_GB2312" w:cs="Times New Roman"/>
                <w:sz w:val="32"/>
                <w:szCs w:val="32"/>
              </w:rPr>
            </w:pPr>
          </w:p>
        </w:tc>
        <w:tc>
          <w:tcPr>
            <w:tcW w:w="451" w:type="pct"/>
            <w:vAlign w:val="center"/>
          </w:tcPr>
          <w:p>
            <w:pPr>
              <w:spacing w:after="0" w:line="500" w:lineRule="exact"/>
              <w:jc w:val="center"/>
              <w:rPr>
                <w:rFonts w:hint="default" w:ascii="Times New Roman" w:hAnsi="Times New Roman" w:eastAsia="仿宋_GB2312" w:cs="Times New Roman"/>
                <w:sz w:val="32"/>
                <w:szCs w:val="32"/>
              </w:rPr>
            </w:pPr>
          </w:p>
        </w:tc>
        <w:tc>
          <w:tcPr>
            <w:tcW w:w="487" w:type="pct"/>
            <w:vAlign w:val="center"/>
          </w:tcPr>
          <w:p>
            <w:pPr>
              <w:spacing w:after="0" w:line="500" w:lineRule="exact"/>
              <w:jc w:val="center"/>
              <w:rPr>
                <w:rFonts w:hint="default" w:ascii="Times New Roman" w:hAnsi="Times New Roman" w:eastAsia="仿宋_GB2312" w:cs="Times New Roman"/>
                <w:sz w:val="32"/>
                <w:szCs w:val="32"/>
              </w:rPr>
            </w:pPr>
          </w:p>
        </w:tc>
        <w:tc>
          <w:tcPr>
            <w:tcW w:w="369" w:type="pct"/>
          </w:tcPr>
          <w:p>
            <w:pPr>
              <w:spacing w:after="0" w:line="5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vAlign w:val="center"/>
          </w:tcPr>
          <w:p>
            <w:pPr>
              <w:spacing w:after="0" w:line="500" w:lineRule="exact"/>
              <w:jc w:val="center"/>
              <w:rPr>
                <w:rFonts w:hint="default" w:ascii="Times New Roman" w:hAnsi="Times New Roman" w:eastAsia="仿宋_GB2312" w:cs="Times New Roman"/>
                <w:sz w:val="32"/>
                <w:szCs w:val="32"/>
              </w:rPr>
            </w:pPr>
          </w:p>
        </w:tc>
        <w:tc>
          <w:tcPr>
            <w:tcW w:w="336" w:type="pct"/>
            <w:vAlign w:val="center"/>
          </w:tcPr>
          <w:p>
            <w:pPr>
              <w:spacing w:after="0" w:line="500" w:lineRule="exact"/>
              <w:jc w:val="center"/>
              <w:rPr>
                <w:rFonts w:hint="default" w:ascii="Times New Roman" w:hAnsi="Times New Roman" w:eastAsia="仿宋_GB2312" w:cs="Times New Roman"/>
                <w:sz w:val="32"/>
                <w:szCs w:val="32"/>
              </w:rPr>
            </w:pPr>
          </w:p>
        </w:tc>
        <w:tc>
          <w:tcPr>
            <w:tcW w:w="625"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391"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440"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677" w:type="pct"/>
            <w:vAlign w:val="center"/>
          </w:tcPr>
          <w:p>
            <w:pPr>
              <w:spacing w:after="0" w:line="500" w:lineRule="exact"/>
              <w:jc w:val="center"/>
              <w:rPr>
                <w:rFonts w:hint="default" w:ascii="Times New Roman" w:hAnsi="Times New Roman" w:eastAsia="仿宋_GB2312" w:cs="Times New Roman"/>
                <w:sz w:val="32"/>
                <w:szCs w:val="32"/>
              </w:rPr>
            </w:pPr>
          </w:p>
        </w:tc>
        <w:tc>
          <w:tcPr>
            <w:tcW w:w="451" w:type="pct"/>
            <w:vAlign w:val="center"/>
          </w:tcPr>
          <w:p>
            <w:pPr>
              <w:spacing w:after="0" w:line="500" w:lineRule="exact"/>
              <w:jc w:val="center"/>
              <w:rPr>
                <w:rFonts w:hint="default" w:ascii="Times New Roman" w:hAnsi="Times New Roman" w:eastAsia="仿宋_GB2312" w:cs="Times New Roman"/>
                <w:sz w:val="32"/>
                <w:szCs w:val="32"/>
              </w:rPr>
            </w:pPr>
          </w:p>
        </w:tc>
        <w:tc>
          <w:tcPr>
            <w:tcW w:w="487" w:type="pct"/>
            <w:vAlign w:val="center"/>
          </w:tcPr>
          <w:p>
            <w:pPr>
              <w:spacing w:after="0" w:line="500" w:lineRule="exact"/>
              <w:jc w:val="center"/>
              <w:rPr>
                <w:rFonts w:hint="default" w:ascii="Times New Roman" w:hAnsi="Times New Roman" w:eastAsia="仿宋_GB2312" w:cs="Times New Roman"/>
                <w:sz w:val="32"/>
                <w:szCs w:val="32"/>
              </w:rPr>
            </w:pPr>
          </w:p>
        </w:tc>
        <w:tc>
          <w:tcPr>
            <w:tcW w:w="369" w:type="pct"/>
          </w:tcPr>
          <w:p>
            <w:pPr>
              <w:spacing w:after="0" w:line="500"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 w:type="pct"/>
            <w:vAlign w:val="center"/>
          </w:tcPr>
          <w:p>
            <w:pPr>
              <w:spacing w:after="0" w:line="500" w:lineRule="exact"/>
              <w:jc w:val="center"/>
              <w:rPr>
                <w:rFonts w:hint="default" w:ascii="Times New Roman" w:hAnsi="Times New Roman" w:eastAsia="仿宋_GB2312" w:cs="Times New Roman"/>
                <w:sz w:val="32"/>
                <w:szCs w:val="32"/>
              </w:rPr>
            </w:pPr>
          </w:p>
        </w:tc>
        <w:tc>
          <w:tcPr>
            <w:tcW w:w="336" w:type="pct"/>
            <w:vAlign w:val="center"/>
          </w:tcPr>
          <w:p>
            <w:pPr>
              <w:spacing w:after="0" w:line="500" w:lineRule="exact"/>
              <w:jc w:val="center"/>
              <w:rPr>
                <w:rFonts w:hint="default" w:ascii="Times New Roman" w:hAnsi="Times New Roman" w:eastAsia="仿宋_GB2312" w:cs="Times New Roman"/>
                <w:sz w:val="32"/>
                <w:szCs w:val="32"/>
              </w:rPr>
            </w:pPr>
          </w:p>
        </w:tc>
        <w:tc>
          <w:tcPr>
            <w:tcW w:w="625"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391"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440" w:type="pct"/>
            <w:vAlign w:val="center"/>
          </w:tcPr>
          <w:p>
            <w:pPr>
              <w:spacing w:after="0" w:line="500" w:lineRule="exact"/>
              <w:jc w:val="center"/>
              <w:rPr>
                <w:rFonts w:hint="default" w:ascii="Times New Roman" w:hAnsi="Times New Roman" w:eastAsia="仿宋_GB2312" w:cs="Times New Roman"/>
                <w:sz w:val="32"/>
                <w:szCs w:val="32"/>
              </w:rPr>
            </w:pPr>
          </w:p>
        </w:tc>
        <w:tc>
          <w:tcPr>
            <w:tcW w:w="342" w:type="pct"/>
            <w:vAlign w:val="center"/>
          </w:tcPr>
          <w:p>
            <w:pPr>
              <w:spacing w:after="0" w:line="500" w:lineRule="exact"/>
              <w:jc w:val="center"/>
              <w:rPr>
                <w:rFonts w:hint="default" w:ascii="Times New Roman" w:hAnsi="Times New Roman" w:eastAsia="仿宋_GB2312" w:cs="Times New Roman"/>
                <w:sz w:val="32"/>
                <w:szCs w:val="32"/>
              </w:rPr>
            </w:pPr>
          </w:p>
        </w:tc>
        <w:tc>
          <w:tcPr>
            <w:tcW w:w="677" w:type="pct"/>
            <w:vAlign w:val="center"/>
          </w:tcPr>
          <w:p>
            <w:pPr>
              <w:spacing w:after="0" w:line="500" w:lineRule="exact"/>
              <w:jc w:val="center"/>
              <w:rPr>
                <w:rFonts w:hint="default" w:ascii="Times New Roman" w:hAnsi="Times New Roman" w:eastAsia="仿宋_GB2312" w:cs="Times New Roman"/>
                <w:sz w:val="32"/>
                <w:szCs w:val="32"/>
              </w:rPr>
            </w:pPr>
          </w:p>
        </w:tc>
        <w:tc>
          <w:tcPr>
            <w:tcW w:w="451" w:type="pct"/>
            <w:vAlign w:val="center"/>
          </w:tcPr>
          <w:p>
            <w:pPr>
              <w:spacing w:after="0" w:line="500" w:lineRule="exact"/>
              <w:jc w:val="center"/>
              <w:rPr>
                <w:rFonts w:hint="default" w:ascii="Times New Roman" w:hAnsi="Times New Roman" w:eastAsia="仿宋_GB2312" w:cs="Times New Roman"/>
                <w:sz w:val="32"/>
                <w:szCs w:val="32"/>
              </w:rPr>
            </w:pPr>
          </w:p>
        </w:tc>
        <w:tc>
          <w:tcPr>
            <w:tcW w:w="487" w:type="pct"/>
            <w:vAlign w:val="center"/>
          </w:tcPr>
          <w:p>
            <w:pPr>
              <w:spacing w:after="0" w:line="500" w:lineRule="exact"/>
              <w:jc w:val="center"/>
              <w:rPr>
                <w:rFonts w:hint="default" w:ascii="Times New Roman" w:hAnsi="Times New Roman" w:eastAsia="仿宋_GB2312" w:cs="Times New Roman"/>
                <w:sz w:val="32"/>
                <w:szCs w:val="32"/>
              </w:rPr>
            </w:pPr>
          </w:p>
        </w:tc>
        <w:tc>
          <w:tcPr>
            <w:tcW w:w="369" w:type="pct"/>
          </w:tcPr>
          <w:p>
            <w:pPr>
              <w:spacing w:after="0" w:line="500" w:lineRule="exact"/>
              <w:jc w:val="center"/>
              <w:rPr>
                <w:rFonts w:hint="default" w:ascii="Times New Roman" w:hAnsi="Times New Roman" w:eastAsia="仿宋_GB2312" w:cs="Times New Roman"/>
                <w:sz w:val="32"/>
                <w:szCs w:val="32"/>
              </w:rPr>
            </w:pPr>
          </w:p>
        </w:tc>
      </w:tr>
    </w:tbl>
    <w:p>
      <w:pPr>
        <w:spacing w:after="0" w:line="50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参保单位负责人：            </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 xml:space="preserve">  参保单位经办人：             </w:t>
      </w: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仿宋_GB2312" w:cs="Times New Roman"/>
          <w:sz w:val="30"/>
          <w:szCs w:val="30"/>
        </w:rPr>
        <w:t xml:space="preserve">参保单位联系电话：  </w:t>
      </w:r>
    </w:p>
    <w:p>
      <w:pPr>
        <w:keepNext w:val="0"/>
        <w:keepLines w:val="0"/>
        <w:pageBreakBefore w:val="0"/>
        <w:widowControl/>
        <w:kinsoku/>
        <w:wordWrap/>
        <w:overflowPunct/>
        <w:topLinePunct w:val="0"/>
        <w:autoSpaceDE/>
        <w:autoSpaceDN/>
        <w:bidi w:val="0"/>
        <w:adjustRightInd w:val="0"/>
        <w:snapToGrid w:val="0"/>
        <w:spacing w:after="0" w:line="380" w:lineRule="exact"/>
        <w:ind w:left="1399" w:leftChars="254" w:hanging="840" w:hangingChars="300"/>
        <w:jc w:val="both"/>
        <w:textAlignment w:val="auto"/>
        <w:rPr>
          <w:rFonts w:hint="default"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val="0"/>
        <w:snapToGrid w:val="0"/>
        <w:spacing w:after="0" w:line="380" w:lineRule="exact"/>
        <w:ind w:left="1399" w:leftChars="254" w:hanging="840" w:hangingChars="3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注：1</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用人单位填写快递企业名称或已取得邮政管理部门快递业务经营许可、具备用人单位主体资格的基层快递网点名称；2.参保单位办理参保登记、申报增员时，要将此表交给社会保险经办机构，社会保险经办机构转工伤认定行政部门备案。</w:t>
      </w:r>
    </w:p>
    <w:sectPr>
      <w:footerReference r:id="rId5" w:type="default"/>
      <w:pgSz w:w="16838" w:h="11906" w:orient="landscape"/>
      <w:pgMar w:top="1531" w:right="1701" w:bottom="1531" w:left="1417" w:header="709" w:footer="992"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720"/>
  <w:drawingGridHorizontalSpacing w:val="220"/>
  <w:drawingGridVerticalSpacing w:val="99999990"/>
  <w:displayHorizontalDrawingGridEvery w:val="1"/>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zEzZGY5ODM4ZmY1MTc0NmZkNzNhYTE4MDBhOWUifQ=="/>
  </w:docVars>
  <w:rsids>
    <w:rsidRoot w:val="00D31D50"/>
    <w:rsid w:val="00011029"/>
    <w:rsid w:val="00012140"/>
    <w:rsid w:val="00033F76"/>
    <w:rsid w:val="00041FA1"/>
    <w:rsid w:val="00056A17"/>
    <w:rsid w:val="00063605"/>
    <w:rsid w:val="00087A94"/>
    <w:rsid w:val="000B04F7"/>
    <w:rsid w:val="000B5A8F"/>
    <w:rsid w:val="000D04A3"/>
    <w:rsid w:val="001021B7"/>
    <w:rsid w:val="0011335A"/>
    <w:rsid w:val="001200FC"/>
    <w:rsid w:val="0015588E"/>
    <w:rsid w:val="00162BCD"/>
    <w:rsid w:val="0016579F"/>
    <w:rsid w:val="001C56FA"/>
    <w:rsid w:val="00200B5D"/>
    <w:rsid w:val="002013F2"/>
    <w:rsid w:val="002170AD"/>
    <w:rsid w:val="0024531B"/>
    <w:rsid w:val="002511F1"/>
    <w:rsid w:val="00254B45"/>
    <w:rsid w:val="0025684A"/>
    <w:rsid w:val="00262973"/>
    <w:rsid w:val="002667F7"/>
    <w:rsid w:val="00284CC3"/>
    <w:rsid w:val="002863D3"/>
    <w:rsid w:val="00287BCB"/>
    <w:rsid w:val="00292F31"/>
    <w:rsid w:val="002A6BD3"/>
    <w:rsid w:val="002B68D7"/>
    <w:rsid w:val="002E7CFC"/>
    <w:rsid w:val="002F168B"/>
    <w:rsid w:val="0031150C"/>
    <w:rsid w:val="00312172"/>
    <w:rsid w:val="00320101"/>
    <w:rsid w:val="00323B43"/>
    <w:rsid w:val="0034043C"/>
    <w:rsid w:val="0035113C"/>
    <w:rsid w:val="00353CE7"/>
    <w:rsid w:val="003903BB"/>
    <w:rsid w:val="00392B89"/>
    <w:rsid w:val="003C3261"/>
    <w:rsid w:val="003D37D8"/>
    <w:rsid w:val="003F3E40"/>
    <w:rsid w:val="003F7120"/>
    <w:rsid w:val="00426133"/>
    <w:rsid w:val="004358AB"/>
    <w:rsid w:val="00453A8E"/>
    <w:rsid w:val="004643C0"/>
    <w:rsid w:val="00483194"/>
    <w:rsid w:val="00486DFD"/>
    <w:rsid w:val="00496D7F"/>
    <w:rsid w:val="004C30C3"/>
    <w:rsid w:val="004D11D4"/>
    <w:rsid w:val="004F4815"/>
    <w:rsid w:val="005020EC"/>
    <w:rsid w:val="00514236"/>
    <w:rsid w:val="00526A01"/>
    <w:rsid w:val="0054413D"/>
    <w:rsid w:val="005526F6"/>
    <w:rsid w:val="00563730"/>
    <w:rsid w:val="00575BD9"/>
    <w:rsid w:val="00576FB0"/>
    <w:rsid w:val="00592435"/>
    <w:rsid w:val="00592648"/>
    <w:rsid w:val="005A4DB6"/>
    <w:rsid w:val="005D5EB9"/>
    <w:rsid w:val="005E7B10"/>
    <w:rsid w:val="00603A10"/>
    <w:rsid w:val="00633F3F"/>
    <w:rsid w:val="0063697A"/>
    <w:rsid w:val="00657F02"/>
    <w:rsid w:val="00683E76"/>
    <w:rsid w:val="006A07A9"/>
    <w:rsid w:val="006A7766"/>
    <w:rsid w:val="006C2197"/>
    <w:rsid w:val="006C4ABA"/>
    <w:rsid w:val="006F23CF"/>
    <w:rsid w:val="00714F31"/>
    <w:rsid w:val="007260D9"/>
    <w:rsid w:val="007371F5"/>
    <w:rsid w:val="0076023A"/>
    <w:rsid w:val="00772285"/>
    <w:rsid w:val="00777F6B"/>
    <w:rsid w:val="00781018"/>
    <w:rsid w:val="007864BD"/>
    <w:rsid w:val="0079164C"/>
    <w:rsid w:val="007C1808"/>
    <w:rsid w:val="008109D7"/>
    <w:rsid w:val="008258AB"/>
    <w:rsid w:val="008401F7"/>
    <w:rsid w:val="00846FFC"/>
    <w:rsid w:val="008562A7"/>
    <w:rsid w:val="0087308E"/>
    <w:rsid w:val="00874861"/>
    <w:rsid w:val="008778D2"/>
    <w:rsid w:val="008978FE"/>
    <w:rsid w:val="008A283F"/>
    <w:rsid w:val="008B7726"/>
    <w:rsid w:val="0090501B"/>
    <w:rsid w:val="00912CB9"/>
    <w:rsid w:val="00920E87"/>
    <w:rsid w:val="009475D5"/>
    <w:rsid w:val="00955214"/>
    <w:rsid w:val="00965467"/>
    <w:rsid w:val="009766DA"/>
    <w:rsid w:val="00976803"/>
    <w:rsid w:val="009A25DA"/>
    <w:rsid w:val="009A2F99"/>
    <w:rsid w:val="009B4ECE"/>
    <w:rsid w:val="009C27C0"/>
    <w:rsid w:val="009D2201"/>
    <w:rsid w:val="009D493C"/>
    <w:rsid w:val="009E53BF"/>
    <w:rsid w:val="00A072C2"/>
    <w:rsid w:val="00A436F6"/>
    <w:rsid w:val="00A465C8"/>
    <w:rsid w:val="00A5155B"/>
    <w:rsid w:val="00A653EC"/>
    <w:rsid w:val="00AC0465"/>
    <w:rsid w:val="00AC3D35"/>
    <w:rsid w:val="00AE5256"/>
    <w:rsid w:val="00B23C7D"/>
    <w:rsid w:val="00B365DA"/>
    <w:rsid w:val="00B57A2D"/>
    <w:rsid w:val="00B836FD"/>
    <w:rsid w:val="00B85ED1"/>
    <w:rsid w:val="00B9280E"/>
    <w:rsid w:val="00BC121C"/>
    <w:rsid w:val="00BD2373"/>
    <w:rsid w:val="00BE3288"/>
    <w:rsid w:val="00BE503D"/>
    <w:rsid w:val="00C1699A"/>
    <w:rsid w:val="00C25004"/>
    <w:rsid w:val="00C32A65"/>
    <w:rsid w:val="00C45207"/>
    <w:rsid w:val="00C5447E"/>
    <w:rsid w:val="00C57E11"/>
    <w:rsid w:val="00C7309C"/>
    <w:rsid w:val="00C9054D"/>
    <w:rsid w:val="00CA3382"/>
    <w:rsid w:val="00CC4164"/>
    <w:rsid w:val="00CD388A"/>
    <w:rsid w:val="00CE393C"/>
    <w:rsid w:val="00CF42A7"/>
    <w:rsid w:val="00D035E8"/>
    <w:rsid w:val="00D17319"/>
    <w:rsid w:val="00D20CC7"/>
    <w:rsid w:val="00D31D50"/>
    <w:rsid w:val="00D42DD9"/>
    <w:rsid w:val="00D728CA"/>
    <w:rsid w:val="00D817B1"/>
    <w:rsid w:val="00D93A8A"/>
    <w:rsid w:val="00DA1659"/>
    <w:rsid w:val="00DA43D5"/>
    <w:rsid w:val="00DC13E4"/>
    <w:rsid w:val="00DC27F7"/>
    <w:rsid w:val="00DC7380"/>
    <w:rsid w:val="00E2210D"/>
    <w:rsid w:val="00E423B9"/>
    <w:rsid w:val="00E45320"/>
    <w:rsid w:val="00E47486"/>
    <w:rsid w:val="00E65AF3"/>
    <w:rsid w:val="00ED15EA"/>
    <w:rsid w:val="00F401F9"/>
    <w:rsid w:val="00F50C24"/>
    <w:rsid w:val="00F517A3"/>
    <w:rsid w:val="00F61CC0"/>
    <w:rsid w:val="00FA0031"/>
    <w:rsid w:val="00FB2B20"/>
    <w:rsid w:val="00FD0F93"/>
    <w:rsid w:val="00FD4690"/>
    <w:rsid w:val="00FE2FC9"/>
    <w:rsid w:val="00FF1C01"/>
    <w:rsid w:val="00FF2360"/>
    <w:rsid w:val="01987FE8"/>
    <w:rsid w:val="02315D47"/>
    <w:rsid w:val="051E0804"/>
    <w:rsid w:val="09C556F2"/>
    <w:rsid w:val="0B5B374C"/>
    <w:rsid w:val="0C913FB2"/>
    <w:rsid w:val="0CD12600"/>
    <w:rsid w:val="125910CE"/>
    <w:rsid w:val="16E85D38"/>
    <w:rsid w:val="18961D61"/>
    <w:rsid w:val="18C474BD"/>
    <w:rsid w:val="196C5B8A"/>
    <w:rsid w:val="22DE653B"/>
    <w:rsid w:val="22EA5D72"/>
    <w:rsid w:val="23EF1892"/>
    <w:rsid w:val="23F549CE"/>
    <w:rsid w:val="2A2C6C70"/>
    <w:rsid w:val="2A337FFE"/>
    <w:rsid w:val="2D8A262B"/>
    <w:rsid w:val="2E345AFA"/>
    <w:rsid w:val="2F0106CB"/>
    <w:rsid w:val="2F2B399A"/>
    <w:rsid w:val="31366853"/>
    <w:rsid w:val="32130E41"/>
    <w:rsid w:val="32902492"/>
    <w:rsid w:val="3F1B7587"/>
    <w:rsid w:val="3F6727CC"/>
    <w:rsid w:val="41FD11C6"/>
    <w:rsid w:val="428E62C2"/>
    <w:rsid w:val="42E45EE2"/>
    <w:rsid w:val="44D51F86"/>
    <w:rsid w:val="45401AF6"/>
    <w:rsid w:val="4B5160DF"/>
    <w:rsid w:val="4BC10093"/>
    <w:rsid w:val="4D1E2A1E"/>
    <w:rsid w:val="4F583EE0"/>
    <w:rsid w:val="54E0475B"/>
    <w:rsid w:val="554353DE"/>
    <w:rsid w:val="561B40BE"/>
    <w:rsid w:val="56377D45"/>
    <w:rsid w:val="57541431"/>
    <w:rsid w:val="594E03AE"/>
    <w:rsid w:val="5E8531B4"/>
    <w:rsid w:val="5F8434EC"/>
    <w:rsid w:val="5FB73156"/>
    <w:rsid w:val="5FC521FE"/>
    <w:rsid w:val="60D31618"/>
    <w:rsid w:val="66A468A0"/>
    <w:rsid w:val="68B25FB7"/>
    <w:rsid w:val="69252C2D"/>
    <w:rsid w:val="6A0D5B9B"/>
    <w:rsid w:val="6A50050A"/>
    <w:rsid w:val="6A505A87"/>
    <w:rsid w:val="71572C86"/>
    <w:rsid w:val="72B8066E"/>
    <w:rsid w:val="736B3932"/>
    <w:rsid w:val="73AF1A71"/>
    <w:rsid w:val="759058D2"/>
    <w:rsid w:val="771542E1"/>
    <w:rsid w:val="79E1494E"/>
    <w:rsid w:val="7B06349B"/>
    <w:rsid w:val="7B0C77A9"/>
    <w:rsid w:val="7DA32452"/>
    <w:rsid w:val="7DCE6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table" w:styleId="5">
    <w:name w:val="Table Grid"/>
    <w:basedOn w:val="4"/>
    <w:uiPriority w:val="59"/>
    <w:pPr>
      <w:spacing w:after="0" w:line="240" w:lineRule="auto"/>
    </w:pPr>
    <w:rPr>
      <w:rFonts w:ascii="Times New Roman" w:hAnsi="Times New Roman" w:eastAsia="仿宋"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styleId="8">
    <w:name w:val="Hyperlink"/>
    <w:basedOn w:val="6"/>
    <w:unhideWhenUsed/>
    <w:uiPriority w:val="99"/>
    <w:rPr>
      <w:color w:val="0000FF" w:themeColor="hyperlink"/>
      <w:u w:val="single"/>
    </w:rPr>
  </w:style>
  <w:style w:type="character" w:customStyle="1" w:styleId="9">
    <w:name w:val="页眉 Char"/>
    <w:basedOn w:val="6"/>
    <w:link w:val="3"/>
    <w:semiHidden/>
    <w:uiPriority w:val="99"/>
    <w:rPr>
      <w:rFonts w:ascii="Tahoma" w:hAnsi="Tahoma"/>
      <w:sz w:val="18"/>
      <w:szCs w:val="18"/>
    </w:rPr>
  </w:style>
  <w:style w:type="character" w:customStyle="1" w:styleId="10">
    <w:name w:val="页脚 Char"/>
    <w:basedOn w:val="6"/>
    <w:link w:val="2"/>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2040</Words>
  <Characters>2068</Characters>
  <Lines>28</Lines>
  <Paragraphs>7</Paragraphs>
  <TotalTime>9</TotalTime>
  <ScaleCrop>false</ScaleCrop>
  <LinksUpToDate>false</LinksUpToDate>
  <CharactersWithSpaces>2479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FQ</cp:lastModifiedBy>
  <cp:lastPrinted>2022-04-19T07:11:00Z</cp:lastPrinted>
  <dcterms:modified xsi:type="dcterms:W3CDTF">2022-05-16T09:28:43Z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9FFBACF367EC436D87B8912A2A5D2138</vt:lpwstr>
  </property>
</Properties>
</file>